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1BD2F74E" w:rsidR="007359AD" w:rsidRPr="00984773" w:rsidRDefault="007359AD" w:rsidP="003643A7">
      <w:pPr>
        <w:pStyle w:val="Heading1"/>
        <w:rPr>
          <w:sz w:val="24"/>
          <w:szCs w:val="24"/>
        </w:rPr>
      </w:pPr>
      <w:r w:rsidRPr="00984773">
        <w:rPr>
          <w:sz w:val="24"/>
          <w:szCs w:val="24"/>
        </w:rPr>
        <w:t>VIRTUAL kit:</w:t>
      </w:r>
      <w:r w:rsidR="00A32409" w:rsidRPr="00984773">
        <w:rPr>
          <w:sz w:val="24"/>
          <w:szCs w:val="24"/>
        </w:rPr>
        <w:t xml:space="preserve"> </w:t>
      </w:r>
      <w:r w:rsidR="00850159" w:rsidRPr="00984773">
        <w:rPr>
          <w:sz w:val="24"/>
          <w:szCs w:val="24"/>
        </w:rPr>
        <w:t>PROMOTING TEAMWORK</w:t>
      </w:r>
    </w:p>
    <w:p w14:paraId="2D29621F" w14:textId="77777777" w:rsidR="00340F76" w:rsidRPr="00984773" w:rsidRDefault="00340F76" w:rsidP="007359AD">
      <w:pPr>
        <w:rPr>
          <w:rFonts w:ascii="Times New Roman" w:hAnsi="Times New Roman" w:cs="Times New Roman"/>
          <w:b/>
          <w:u w:val="single"/>
        </w:rPr>
      </w:pPr>
    </w:p>
    <w:p w14:paraId="6AB58FD0" w14:textId="03894AD5" w:rsidR="007359AD" w:rsidRPr="00984773" w:rsidRDefault="00984773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u w:val="single"/>
        </w:rPr>
        <w:t>K</w:t>
      </w:r>
      <w:r w:rsidR="007359AD" w:rsidRPr="0098477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796E064A" w14:textId="1D4E950E" w:rsidR="00331367" w:rsidRPr="00984773" w:rsidRDefault="00850159" w:rsidP="007359AD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When programs and their staff members are well-aligned and able to operate effectively as a team, it promotes an atmosphere that fosters high levels of motivation, cooperation, and support for one another.  Considering the many 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obstacles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that early childhood providers face 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daily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, having a team that happily supports one another is critical.  While some relationships may form 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quickly</w:t>
      </w:r>
      <w:r w:rsidRPr="00984773">
        <w:rPr>
          <w:rFonts w:ascii="Times New Roman" w:hAnsi="Times New Roman" w:cs="Times New Roman"/>
          <w:bCs/>
          <w:sz w:val="24"/>
          <w:szCs w:val="24"/>
        </w:rPr>
        <w:t>, others may take intentional planning and effort to develop feelings of interconnectedness and operating as a strong “unit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.”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 When regularly promoted, positive teamwork can maximize 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strengths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25841" w:rsidRPr="00984773">
        <w:rPr>
          <w:rFonts w:ascii="Times New Roman" w:hAnsi="Times New Roman" w:cs="Times New Roman"/>
          <w:bCs/>
          <w:sz w:val="24"/>
          <w:szCs w:val="24"/>
        </w:rPr>
        <w:t>create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a positive, caring community that is palpable throughout the program.</w:t>
      </w:r>
    </w:p>
    <w:p w14:paraId="04AA0A4E" w14:textId="16C407DA" w:rsidR="007359AD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0C4E9CFD" w14:textId="1377D1D2" w:rsidR="00331367" w:rsidRPr="00984773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Ho</w:t>
        </w:r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to Promote Teamwork in the Workplace</w:t>
        </w:r>
      </w:hyperlink>
      <w:r w:rsidR="007F460D" w:rsidRPr="00984773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1510DC44" w14:textId="567DFC74" w:rsidR="007F460D" w:rsidRPr="00984773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11x:</w:t>
        </w:r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F460D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Connecting with </w:t>
        </w:r>
        <w:r w:rsidR="00425841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Co-teachers</w:t>
        </w:r>
      </w:hyperlink>
      <w:r w:rsidR="007F460D" w:rsidRPr="00984773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2B8296A0" w14:textId="51F71A57" w:rsidR="007F460D" w:rsidRPr="00984773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10 Surefire Tips </w:t>
        </w:r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o Improve Teamwork in the Workplace</w:t>
        </w:r>
      </w:hyperlink>
      <w:r w:rsidR="002C0149" w:rsidRPr="00984773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0FBA6AE1" w14:textId="424DB824" w:rsidR="002C0149" w:rsidRPr="00984773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A Guide to Prom</w:t>
        </w:r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2C0149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ting Teamwork in Your Organization</w:t>
        </w:r>
      </w:hyperlink>
      <w:r w:rsidR="002C0149" w:rsidRPr="00984773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7BA65423" w14:textId="52968B5B" w:rsidR="007359AD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5C3CC229" w14:textId="1EBE78FF" w:rsidR="002C0149" w:rsidRPr="00984773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The Power o</w:t>
        </w:r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</w:t>
        </w:r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Teamwork Inside (and </w:t>
        </w:r>
        <w:proofErr w:type="gramStart"/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Outside</w:t>
        </w:r>
        <w:proofErr w:type="gramEnd"/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) of the Classroom</w:t>
        </w:r>
      </w:hyperlink>
      <w:r w:rsidR="002C0149" w:rsidRPr="00984773">
        <w:rPr>
          <w:rFonts w:ascii="Times New Roman" w:hAnsi="Times New Roman" w:cs="Times New Roman"/>
          <w:bCs/>
          <w:sz w:val="24"/>
          <w:szCs w:val="24"/>
        </w:rPr>
        <w:t xml:space="preserve"> (Webinar)</w:t>
      </w:r>
    </w:p>
    <w:p w14:paraId="1A792C42" w14:textId="28B11356" w:rsidR="002C0149" w:rsidRPr="00984773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1A44C5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Teamwork 10</w:t>
        </w:r>
        <w:r w:rsidR="001A44C5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</w:t>
        </w:r>
        <w:r w:rsidR="001A44C5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: What Every Leader Needs to Know</w:t>
        </w:r>
      </w:hyperlink>
      <w:r w:rsidR="001A44C5" w:rsidRPr="00984773">
        <w:rPr>
          <w:rFonts w:ascii="Times New Roman" w:hAnsi="Times New Roman" w:cs="Times New Roman"/>
          <w:bCs/>
          <w:sz w:val="24"/>
          <w:szCs w:val="24"/>
        </w:rPr>
        <w:t xml:space="preserve"> (Book)</w:t>
      </w:r>
    </w:p>
    <w:p w14:paraId="6264B7E5" w14:textId="3CDFFD32" w:rsidR="002C0149" w:rsidRPr="00984773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9 Best B</w:t>
        </w:r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</w:t>
        </w:r>
        <w:r w:rsidR="002C0149"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oks on Great Teamwork</w:t>
        </w:r>
      </w:hyperlink>
      <w:r w:rsidR="002C0149" w:rsidRPr="00984773">
        <w:rPr>
          <w:rFonts w:ascii="Times New Roman" w:hAnsi="Times New Roman" w:cs="Times New Roman"/>
          <w:bCs/>
          <w:sz w:val="24"/>
          <w:szCs w:val="24"/>
        </w:rPr>
        <w:t xml:space="preserve"> (List)</w:t>
      </w:r>
    </w:p>
    <w:p w14:paraId="6A7FBED5" w14:textId="35A3A7AF" w:rsidR="007359AD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WHAT DOES THE ECRC HAVE ON THIS TOPIC</w:t>
      </w:r>
    </w:p>
    <w:p w14:paraId="7E0257B1" w14:textId="0E607992" w:rsidR="00331367" w:rsidRPr="00984773" w:rsidRDefault="002B516B" w:rsidP="007359A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4773">
        <w:rPr>
          <w:rFonts w:ascii="Times New Roman" w:hAnsi="Times New Roman" w:cs="Times New Roman"/>
          <w:bCs/>
          <w:sz w:val="24"/>
          <w:szCs w:val="24"/>
        </w:rPr>
        <w:t>Ukens</w:t>
      </w:r>
      <w:proofErr w:type="spellEnd"/>
      <w:r w:rsidRPr="00984773">
        <w:rPr>
          <w:rFonts w:ascii="Times New Roman" w:hAnsi="Times New Roman" w:cs="Times New Roman"/>
          <w:bCs/>
          <w:sz w:val="24"/>
          <w:szCs w:val="24"/>
        </w:rPr>
        <w:t xml:space="preserve">, L. (1997). </w:t>
      </w:r>
      <w:r w:rsidRPr="00984773">
        <w:rPr>
          <w:rFonts w:ascii="Times New Roman" w:hAnsi="Times New Roman" w:cs="Times New Roman"/>
          <w:bCs/>
          <w:i/>
          <w:iCs/>
          <w:sz w:val="24"/>
          <w:szCs w:val="24"/>
        </w:rPr>
        <w:t>Working together 55 team games.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Jossey-Bass/Pfeiffer. ISBN 0-7879-0354-X</w:t>
      </w:r>
    </w:p>
    <w:p w14:paraId="5624A46E" w14:textId="09C92987" w:rsidR="002B516B" w:rsidRPr="00984773" w:rsidRDefault="002B516B" w:rsidP="007359AD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Education Service Center. (1999). </w:t>
      </w:r>
      <w:r w:rsidRPr="009847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Leadership: The vision beyond the doorway. </w:t>
      </w:r>
      <w:r w:rsidRPr="00984773">
        <w:rPr>
          <w:rFonts w:ascii="Times New Roman" w:hAnsi="Times New Roman" w:cs="Times New Roman"/>
          <w:bCs/>
          <w:sz w:val="24"/>
          <w:szCs w:val="24"/>
        </w:rPr>
        <w:t>Education Service Center.</w:t>
      </w:r>
    </w:p>
    <w:p w14:paraId="054ACBE1" w14:textId="3F2E2191" w:rsidR="002B516B" w:rsidRPr="00984773" w:rsidRDefault="002B516B" w:rsidP="007359AD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Bloom, P. (2000). </w:t>
      </w:r>
      <w:r w:rsidRPr="009847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Circle of Influence: Implementing shared decision making and participative management. </w:t>
      </w:r>
      <w:r w:rsidRPr="00984773">
        <w:rPr>
          <w:rFonts w:ascii="Times New Roman" w:hAnsi="Times New Roman" w:cs="Times New Roman"/>
          <w:bCs/>
          <w:sz w:val="24"/>
          <w:szCs w:val="24"/>
        </w:rPr>
        <w:t>New Horizons. ISBN: 096218943X</w:t>
      </w:r>
    </w:p>
    <w:p w14:paraId="35F44A20" w14:textId="219A340F" w:rsidR="00340F76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51E81BC0" w14:textId="316C0356" w:rsidR="00041513" w:rsidRPr="00984773" w:rsidRDefault="00000000" w:rsidP="0004151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5" w:history="1"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</w:t>
        </w:r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CTO Courses</w:t>
        </w:r>
      </w:hyperlink>
    </w:p>
    <w:p w14:paraId="4D123AB6" w14:textId="77777777" w:rsidR="002B516B" w:rsidRPr="00984773" w:rsidRDefault="002B516B" w:rsidP="002B516B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98477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lastRenderedPageBreak/>
        <w:t>Leadership Series: Inspiring Early Childhood Educators</w:t>
      </w:r>
    </w:p>
    <w:p w14:paraId="029B09C6" w14:textId="77777777" w:rsidR="00041513" w:rsidRPr="00984773" w:rsidRDefault="00041513" w:rsidP="00041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29306" w14:textId="2C11179C" w:rsidR="00041513" w:rsidRPr="00984773" w:rsidRDefault="00000000" w:rsidP="0004151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6" w:history="1"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KCCTO-KI</w:t>
        </w:r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</w:t>
        </w:r>
        <w:r w:rsidR="00041513" w:rsidRPr="009847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 ITSN Community Based Training</w:t>
        </w:r>
      </w:hyperlink>
    </w:p>
    <w:p w14:paraId="22BD7AE3" w14:textId="665348D7" w:rsidR="00041513" w:rsidRPr="00984773" w:rsidRDefault="002B516B" w:rsidP="000415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47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Live Virtual-Director’s Alliance: Promoting Teamwork</w:t>
      </w:r>
    </w:p>
    <w:p w14:paraId="4EA52AE9" w14:textId="77777777" w:rsidR="00041513" w:rsidRPr="00984773" w:rsidRDefault="00041513" w:rsidP="00041513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202E6E" w14:textId="77777777" w:rsidR="00041513" w:rsidRPr="00984773" w:rsidRDefault="00041513" w:rsidP="000415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4773">
        <w:rPr>
          <w:rFonts w:ascii="Times New Roman" w:hAnsi="Times New Roman" w:cs="Times New Roman"/>
          <w:sz w:val="24"/>
          <w:szCs w:val="24"/>
        </w:rPr>
        <w:t>Visit these links for collaborative training calendars:</w:t>
      </w:r>
    </w:p>
    <w:p w14:paraId="1FA2153E" w14:textId="205EA1B7" w:rsidR="00041513" w:rsidRPr="00984773" w:rsidRDefault="00000000" w:rsidP="000415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KCCTO Training</w:t>
        </w:r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Calendar</w:t>
        </w:r>
      </w:hyperlink>
    </w:p>
    <w:p w14:paraId="2815B8DA" w14:textId="7614C88C" w:rsidR="00041513" w:rsidRPr="00984773" w:rsidRDefault="00000000" w:rsidP="000415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KITS T</w:t>
        </w:r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041513" w:rsidRPr="00984773">
          <w:rPr>
            <w:rStyle w:val="Hyperlink"/>
            <w:rFonts w:ascii="Times New Roman" w:hAnsi="Times New Roman" w:cs="Times New Roman"/>
            <w:sz w:val="24"/>
            <w:szCs w:val="24"/>
          </w:rPr>
          <w:t>aining Calendar</w:t>
        </w:r>
      </w:hyperlink>
    </w:p>
    <w:p w14:paraId="6EB9174B" w14:textId="2BA5FC99" w:rsidR="00984773" w:rsidRPr="00984773" w:rsidRDefault="007359AD" w:rsidP="00984773">
      <w:pPr>
        <w:rPr>
          <w:rFonts w:ascii="Times New Roman" w:hAnsi="Times New Roman" w:cs="Times New Roman"/>
        </w:rPr>
      </w:pPr>
      <w:r w:rsidRPr="0098477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specific class, </w:t>
      </w:r>
      <w:r w:rsidR="00984773" w:rsidRPr="0098477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84773" w:rsidRPr="00984773">
        <w:rPr>
          <w:rFonts w:ascii="Times New Roman" w:hAnsi="Times New Roman" w:cs="Times New Roman"/>
        </w:rPr>
        <w:t xml:space="preserve">lease </w:t>
      </w:r>
      <w:r w:rsidR="00984773" w:rsidRPr="00984773">
        <w:rPr>
          <w:rFonts w:ascii="Times New Roman" w:eastAsia="Times New Roman" w:hAnsi="Times New Roman" w:cs="Times New Roman"/>
          <w:bCs/>
        </w:rPr>
        <w:t xml:space="preserve">visit </w:t>
      </w:r>
      <w:hyperlink r:id="rId19" w:history="1">
        <w:r w:rsidR="00984773" w:rsidRPr="00984773">
          <w:rPr>
            <w:rStyle w:val="Hyperlink"/>
            <w:rFonts w:ascii="Times New Roman" w:eastAsia="Times New Roman" w:hAnsi="Times New Roman" w:cs="Times New Roman"/>
          </w:rPr>
          <w:t>KCCTO</w:t>
        </w:r>
      </w:hyperlink>
      <w:r w:rsidR="00984773" w:rsidRPr="00984773">
        <w:rPr>
          <w:rFonts w:ascii="Times New Roman" w:eastAsia="Times New Roman" w:hAnsi="Times New Roman" w:cs="Times New Roman"/>
          <w:bCs/>
        </w:rPr>
        <w:t xml:space="preserve"> and check for their current office contact information at the bottom of the page.</w:t>
      </w:r>
    </w:p>
    <w:p w14:paraId="719E5C6D" w14:textId="4DBF8C89" w:rsidR="007359AD" w:rsidRPr="0098477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884A9E" w14:textId="0F80928C" w:rsidR="001E08BC" w:rsidRPr="00984773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477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D83216F" w14:textId="43BFDB4E" w:rsidR="002B516B" w:rsidRPr="00984773" w:rsidRDefault="002B516B" w:rsidP="002B516B">
      <w:pPr>
        <w:rPr>
          <w:rFonts w:ascii="Times New Roman" w:hAnsi="Times New Roman" w:cs="Times New Roman"/>
          <w:sz w:val="24"/>
          <w:szCs w:val="24"/>
        </w:rPr>
      </w:pPr>
      <w:r w:rsidRPr="00984773">
        <w:rPr>
          <w:rFonts w:ascii="Times New Roman" w:hAnsi="Times New Roman" w:cs="Times New Roman"/>
          <w:sz w:val="24"/>
          <w:szCs w:val="24"/>
        </w:rPr>
        <w:t>Virtual Kit: Staff Morale</w:t>
      </w:r>
    </w:p>
    <w:p w14:paraId="1B21D873" w14:textId="77CC892F" w:rsidR="007359AD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2D25C083" w:rsidR="00743751" w:rsidRPr="00984773" w:rsidRDefault="007359AD" w:rsidP="007359AD">
      <w:pPr>
        <w:rPr>
          <w:rFonts w:ascii="Times New Roman" w:hAnsi="Times New Roman" w:cs="Times New Roman"/>
        </w:rPr>
      </w:pPr>
      <w:r w:rsidRPr="0098477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</w:t>
      </w:r>
      <w:r w:rsidR="00984773" w:rsidRPr="00984773">
        <w:rPr>
          <w:rFonts w:ascii="Times New Roman" w:hAnsi="Times New Roman" w:cs="Times New Roman"/>
          <w:sz w:val="24"/>
          <w:szCs w:val="24"/>
        </w:rPr>
        <w:t xml:space="preserve">. </w:t>
      </w:r>
      <w:r w:rsidR="00984773" w:rsidRPr="00984773">
        <w:rPr>
          <w:rFonts w:ascii="Times New Roman" w:hAnsi="Times New Roman" w:cs="Times New Roman"/>
        </w:rPr>
        <w:t xml:space="preserve">Please </w:t>
      </w:r>
      <w:r w:rsidR="00984773" w:rsidRPr="00984773">
        <w:rPr>
          <w:rFonts w:ascii="Times New Roman" w:eastAsia="Times New Roman" w:hAnsi="Times New Roman" w:cs="Times New Roman"/>
          <w:bCs/>
        </w:rPr>
        <w:t xml:space="preserve">visit </w:t>
      </w:r>
      <w:hyperlink r:id="rId20" w:history="1">
        <w:r w:rsidR="00984773" w:rsidRPr="00984773">
          <w:rPr>
            <w:rStyle w:val="Hyperlink"/>
            <w:rFonts w:ascii="Times New Roman" w:eastAsia="Times New Roman" w:hAnsi="Times New Roman" w:cs="Times New Roman"/>
          </w:rPr>
          <w:t>KCCTO</w:t>
        </w:r>
      </w:hyperlink>
      <w:r w:rsidR="00984773" w:rsidRPr="00984773">
        <w:rPr>
          <w:rFonts w:ascii="Times New Roman" w:eastAsia="Times New Roman" w:hAnsi="Times New Roman" w:cs="Times New Roman"/>
          <w:bCs/>
        </w:rPr>
        <w:t xml:space="preserve"> and check for their current office contact information at the bottom of the page.</w:t>
      </w:r>
    </w:p>
    <w:p w14:paraId="1933BBD1" w14:textId="3A076467" w:rsidR="007359AD" w:rsidRPr="0098477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010C1569" w14:textId="485E39FC" w:rsidR="008745CA" w:rsidRPr="00984773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984773">
        <w:rPr>
          <w:rFonts w:ascii="Times New Roman" w:hAnsi="Times New Roman" w:cs="Times New Roman"/>
          <w:sz w:val="24"/>
          <w:szCs w:val="24"/>
        </w:rPr>
        <w:t>Please take a minute to complete a brief survey</w:t>
      </w:r>
      <w:r w:rsidR="00984773">
        <w:rPr>
          <w:rFonts w:ascii="Times New Roman" w:hAnsi="Times New Roman" w:cs="Times New Roman"/>
          <w:sz w:val="24"/>
          <w:szCs w:val="24"/>
        </w:rPr>
        <w:t xml:space="preserve"> on the Virtual Kits page</w:t>
      </w:r>
      <w:r w:rsidRPr="00984773">
        <w:rPr>
          <w:rFonts w:ascii="Times New Roman" w:hAnsi="Times New Roman" w:cs="Times New Roman"/>
          <w:sz w:val="24"/>
          <w:szCs w:val="24"/>
        </w:rPr>
        <w:t xml:space="preserve"> to let us know what you think about this virtual kit, and what other topics you would like to see addressed in the future.  </w:t>
      </w:r>
    </w:p>
    <w:p w14:paraId="0EFD4F08" w14:textId="6A43BCA0" w:rsidR="007359AD" w:rsidRPr="00984773" w:rsidRDefault="007359AD" w:rsidP="00AC6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7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6AD3ACE6" w14:textId="0B78535D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4773">
        <w:rPr>
          <w:rFonts w:ascii="Times New Roman" w:hAnsi="Times New Roman" w:cs="Times New Roman"/>
          <w:bCs/>
          <w:sz w:val="24"/>
          <w:szCs w:val="24"/>
        </w:rPr>
        <w:t>Haydt</w:t>
      </w:r>
      <w:proofErr w:type="spellEnd"/>
      <w:r w:rsidRPr="00984773">
        <w:rPr>
          <w:rFonts w:ascii="Times New Roman" w:hAnsi="Times New Roman" w:cs="Times New Roman"/>
          <w:bCs/>
          <w:sz w:val="24"/>
          <w:szCs w:val="24"/>
        </w:rPr>
        <w:t xml:space="preserve">, L. (2020). </w:t>
      </w:r>
      <w:hyperlink r:id="rId21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9 best book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on great teamwork</w:t>
        </w:r>
      </w:hyperlink>
      <w:r w:rsidRPr="009847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9CF268" w14:textId="757D9B81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Indeed. (n.d.). </w:t>
      </w:r>
      <w:hyperlink r:id="rId22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 guide to pr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moting teamwork in your organization</w:t>
        </w:r>
      </w:hyperlink>
      <w:r w:rsidRPr="0098477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0C6D8E" w14:textId="524CC24F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Masterson, M. (2016). </w:t>
      </w:r>
      <w:hyperlink r:id="rId23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11x: 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onnecting with </w:t>
        </w:r>
        <w:proofErr w:type="spellStart"/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coteachers</w:t>
        </w:r>
        <w:proofErr w:type="spellEnd"/>
      </w:hyperlink>
      <w:r w:rsidRPr="009847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84773">
        <w:rPr>
          <w:rFonts w:ascii="Times New Roman" w:hAnsi="Times New Roman" w:cs="Times New Roman"/>
          <w:bCs/>
          <w:i/>
          <w:iCs/>
          <w:sz w:val="24"/>
          <w:szCs w:val="24"/>
        </w:rPr>
        <w:t>Young Children, (9)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3. </w:t>
      </w:r>
    </w:p>
    <w:p w14:paraId="54D39808" w14:textId="77777777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Maxwell, J. C. (2009). </w:t>
      </w:r>
      <w:r w:rsidRPr="00984773">
        <w:rPr>
          <w:rFonts w:ascii="Times New Roman" w:hAnsi="Times New Roman" w:cs="Times New Roman"/>
          <w:bCs/>
          <w:i/>
          <w:iCs/>
          <w:sz w:val="24"/>
          <w:szCs w:val="24"/>
        </w:rPr>
        <w:t>Teamwork 101: What every leader needs to know.</w:t>
      </w:r>
      <w:r w:rsidRPr="00984773">
        <w:rPr>
          <w:rFonts w:ascii="Times New Roman" w:hAnsi="Times New Roman" w:cs="Times New Roman"/>
          <w:bCs/>
          <w:sz w:val="24"/>
          <w:szCs w:val="24"/>
        </w:rPr>
        <w:t xml:space="preserve"> HarperCollins Leadership. ISBN: 1400280257</w:t>
      </w:r>
    </w:p>
    <w:p w14:paraId="547C54A1" w14:textId="75B756DE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Pope, A. (n.d.). </w:t>
      </w:r>
      <w:hyperlink r:id="rId24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 surefi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 tips to improve teamwork in the workplace</w:t>
        </w:r>
      </w:hyperlink>
      <w:r w:rsidRPr="0098477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C7951B" w14:textId="152DDCCD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Wilson, G. (n.d.). </w:t>
      </w:r>
      <w:hyperlink r:id="rId25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How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 promote teamwork in the workplace</w:t>
        </w:r>
      </w:hyperlink>
      <w:r w:rsidRPr="0098477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3B006DF" w14:textId="1F95AD9C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984773">
        <w:rPr>
          <w:rFonts w:ascii="Times New Roman" w:hAnsi="Times New Roman" w:cs="Times New Roman"/>
          <w:bCs/>
          <w:sz w:val="24"/>
          <w:szCs w:val="24"/>
        </w:rPr>
        <w:t xml:space="preserve">Wonder Workshop.  (2018).  </w:t>
      </w:r>
      <w:hyperlink r:id="rId26" w:history="1"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The power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9847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of teamwork inside &amp; outside of the classroom</w:t>
        </w:r>
      </w:hyperlink>
      <w:r w:rsidRPr="00984773">
        <w:rPr>
          <w:rFonts w:ascii="Times New Roman" w:hAnsi="Times New Roman" w:cs="Times New Roman"/>
          <w:bCs/>
          <w:sz w:val="24"/>
          <w:szCs w:val="24"/>
        </w:rPr>
        <w:t xml:space="preserve"> [Video]. </w:t>
      </w:r>
    </w:p>
    <w:p w14:paraId="37171DCE" w14:textId="77777777" w:rsidR="002B516B" w:rsidRPr="00984773" w:rsidRDefault="002B516B" w:rsidP="00C95B6F">
      <w:pPr>
        <w:rPr>
          <w:rFonts w:ascii="Times New Roman" w:hAnsi="Times New Roman" w:cs="Times New Roman"/>
          <w:bCs/>
          <w:sz w:val="24"/>
          <w:szCs w:val="24"/>
        </w:rPr>
      </w:pPr>
    </w:p>
    <w:sectPr w:rsidR="002B516B" w:rsidRPr="0098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B16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59158">
    <w:abstractNumId w:val="1"/>
  </w:num>
  <w:num w:numId="2" w16cid:durableId="2006199721">
    <w:abstractNumId w:val="3"/>
  </w:num>
  <w:num w:numId="3" w16cid:durableId="20253088">
    <w:abstractNumId w:val="2"/>
  </w:num>
  <w:num w:numId="4" w16cid:durableId="945430898">
    <w:abstractNumId w:val="0"/>
  </w:num>
  <w:num w:numId="5" w16cid:durableId="64659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041513"/>
    <w:rsid w:val="001A44C5"/>
    <w:rsid w:val="001E08BC"/>
    <w:rsid w:val="002B516B"/>
    <w:rsid w:val="002C0149"/>
    <w:rsid w:val="00331367"/>
    <w:rsid w:val="00340F76"/>
    <w:rsid w:val="003643A7"/>
    <w:rsid w:val="003D52D4"/>
    <w:rsid w:val="00421DFB"/>
    <w:rsid w:val="00425841"/>
    <w:rsid w:val="00602B44"/>
    <w:rsid w:val="007359AD"/>
    <w:rsid w:val="00743751"/>
    <w:rsid w:val="0076097B"/>
    <w:rsid w:val="007B262C"/>
    <w:rsid w:val="007F460D"/>
    <w:rsid w:val="00850159"/>
    <w:rsid w:val="008745CA"/>
    <w:rsid w:val="00980B21"/>
    <w:rsid w:val="00984773"/>
    <w:rsid w:val="00A171F6"/>
    <w:rsid w:val="00A32409"/>
    <w:rsid w:val="00A638D6"/>
    <w:rsid w:val="00AC6570"/>
    <w:rsid w:val="00AC6DD3"/>
    <w:rsid w:val="00C10D3F"/>
    <w:rsid w:val="00C47F55"/>
    <w:rsid w:val="00C87D28"/>
    <w:rsid w:val="00C95B6F"/>
    <w:rsid w:val="00D431E6"/>
    <w:rsid w:val="00DD6C29"/>
    <w:rsid w:val="00E730B2"/>
    <w:rsid w:val="00EE2128"/>
    <w:rsid w:val="00F35290"/>
    <w:rsid w:val="00F74965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0172AF4A-8F9E-4934-82B8-63A737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A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ccessfactory.co.uk/blog/how-to-promote-teamwork-in-the-workplace" TargetMode="External"/><Relationship Id="rId13" Type="http://schemas.openxmlformats.org/officeDocument/2006/relationships/hyperlink" Target="https://www.amazon.com/Teamwork-101-Leader-Thomas-Nelson/dp/1400280257" TargetMode="External"/><Relationship Id="rId18" Type="http://schemas.openxmlformats.org/officeDocument/2006/relationships/hyperlink" Target="http://kskits.org/" TargetMode="External"/><Relationship Id="rId26" Type="http://schemas.openxmlformats.org/officeDocument/2006/relationships/hyperlink" Target="https://www.youtube.com/watch?v=WC4VWEuFjG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dium.com/the-pm-library/9-best-books-on-great-team-work-f5e0a98e000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C4VWEuFjGo" TargetMode="External"/><Relationship Id="rId17" Type="http://schemas.openxmlformats.org/officeDocument/2006/relationships/hyperlink" Target="https://kccto.org/shop/" TargetMode="External"/><Relationship Id="rId25" Type="http://schemas.openxmlformats.org/officeDocument/2006/relationships/hyperlink" Target="https://www.thesuccessfactory.co.uk/blog/how-to-promote-teamwork-in-the-workpl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skits.org/" TargetMode="External"/><Relationship Id="rId20" Type="http://schemas.openxmlformats.org/officeDocument/2006/relationships/hyperlink" Target="http://kccto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deed.com/hire/c/info/promoting-teamwork" TargetMode="External"/><Relationship Id="rId24" Type="http://schemas.openxmlformats.org/officeDocument/2006/relationships/hyperlink" Target="https://biz30.timedoctor.com/teamwork-in-the-workpla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kccto.org/shop/" TargetMode="External"/><Relationship Id="rId23" Type="http://schemas.openxmlformats.org/officeDocument/2006/relationships/hyperlink" Target="https://www.naeyc.org/resources/pubs/tyc/feb2016/11x-connecting-coteacher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z30.timedoctor.com/teamwork-in-the-workplace/" TargetMode="External"/><Relationship Id="rId19" Type="http://schemas.openxmlformats.org/officeDocument/2006/relationships/hyperlink" Target="http://kccto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eyc.org/resources/pubs/tyc/feb2016/11x-connecting-coteachers" TargetMode="External"/><Relationship Id="rId14" Type="http://schemas.openxmlformats.org/officeDocument/2006/relationships/hyperlink" Target="https://medium.com/the-pm-library/9-best-books-on-great-team-work-f5e0a98e0006" TargetMode="External"/><Relationship Id="rId22" Type="http://schemas.openxmlformats.org/officeDocument/2006/relationships/hyperlink" Target="https://www.indeed.com/hire/c/info/promoting-teamwor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3E68DA-17E9-E04A-BE03-A701D850E77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F89D315C924194EB68351A86BA08" ma:contentTypeVersion="4" ma:contentTypeDescription="Create a new document." ma:contentTypeScope="" ma:versionID="8368503183cedd32cdb92b51310dfd13">
  <xsd:schema xmlns:xsd="http://www.w3.org/2001/XMLSchema" xmlns:xs="http://www.w3.org/2001/XMLSchema" xmlns:p="http://schemas.microsoft.com/office/2006/metadata/properties" xmlns:ns2="92c9b06f-48ea-4e4b-a98f-e19d2ab9ca13" targetNamespace="http://schemas.microsoft.com/office/2006/metadata/properties" ma:root="true" ma:fieldsID="080aae4e95c05f21363683d7c64ee589" ns2:_="">
    <xsd:import namespace="92c9b06f-48ea-4e4b-a98f-e19d2ab9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06f-48ea-4e4b-a98f-e19d2ab9c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BBBB8-D335-4C48-B5B5-0464D3D3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AD450-CB70-468C-83F0-7927FA7C2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800EC-9A87-43A0-A033-65554FDF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06f-48ea-4e4b-a98f-e19d2ab9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4336</CharactersWithSpaces>
  <SharedDoc>false</SharedDoc>
  <HyperlinkBase/>
  <HLinks>
    <vt:vector size="18" baseType="variant"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http://kskits.org/training-and-calendar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https://kccto.org/calendar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http://kskits.org/community-based-trainings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Teamwork</dc:title>
  <dc:subject/>
  <dc:creator>home</dc:creator>
  <cp:keywords/>
  <dc:description/>
  <cp:lastModifiedBy>Davis, Leslie Merz</cp:lastModifiedBy>
  <cp:revision>7</cp:revision>
  <dcterms:created xsi:type="dcterms:W3CDTF">2021-01-28T22:27:00Z</dcterms:created>
  <dcterms:modified xsi:type="dcterms:W3CDTF">2023-01-03T16:17:00Z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0x010100EE6EF89D315C924194EB68351A86BA08</vt:lpwstr>
  </property>
  <property fmtid="{D5CDD505-2E9C-101B-9397-08002B2CF9AE}" pid="3" name="grammarly_documentId">
    <vt:lpwstr>documentId_988</vt:lpwstr>
  </property>
  <property fmtid="{D5CDD505-2E9C-101B-9397-08002B2CF9AE}" pid="4" name="grammarly_documentContext">
    <vt:lpwstr>{"goals":[],"domain":"general","emotions":[],"dialect":"american"}</vt:lpwstr>
  </property>
</Properties>
</file>