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76868" w14:textId="77777777" w:rsidR="00661147" w:rsidRPr="009D1221" w:rsidRDefault="00661147" w:rsidP="009D1221">
      <w:pPr>
        <w:pStyle w:val="Heading1"/>
        <w:jc w:val="center"/>
        <w:rPr>
          <w:rFonts w:ascii="Times" w:hAnsi="Times"/>
          <w:b/>
          <w:bCs/>
          <w:sz w:val="24"/>
          <w:szCs w:val="24"/>
        </w:rPr>
      </w:pPr>
      <w:r w:rsidRPr="009D1221">
        <w:rPr>
          <w:rFonts w:ascii="Times" w:hAnsi="Times"/>
          <w:b/>
          <w:bCs/>
          <w:color w:val="000000" w:themeColor="text1"/>
          <w:sz w:val="24"/>
          <w:szCs w:val="24"/>
        </w:rPr>
        <w:t>Virtual Kit: Developmentally Appropriate Practice</w:t>
      </w:r>
    </w:p>
    <w:p w14:paraId="5C276BA4" w14:textId="77777777" w:rsidR="00661147" w:rsidRPr="009D1221" w:rsidRDefault="00661147" w:rsidP="009D1221">
      <w:pPr>
        <w:rPr>
          <w:rFonts w:ascii="Times" w:hAnsi="Times"/>
          <w:b/>
          <w:bCs/>
        </w:rPr>
      </w:pPr>
      <w:r w:rsidRPr="009D1221">
        <w:rPr>
          <w:rFonts w:ascii="Times" w:hAnsi="Times"/>
          <w:b/>
          <w:bCs/>
          <w:color w:val="000000" w:themeColor="text1"/>
        </w:rPr>
        <w:t>Kit QT</w:t>
      </w:r>
    </w:p>
    <w:p w14:paraId="6F596391" w14:textId="77777777" w:rsidR="00661147" w:rsidRPr="009D1221" w:rsidRDefault="00661147" w:rsidP="00661147">
      <w:pPr>
        <w:pStyle w:val="NormalWeb"/>
        <w:shd w:val="clear" w:color="auto" w:fill="FFFFFF"/>
        <w:spacing w:before="0" w:beforeAutospacing="0" w:after="0" w:afterAutospacing="0" w:line="375" w:lineRule="atLeast"/>
        <w:textAlignment w:val="baseline"/>
        <w:rPr>
          <w:rFonts w:ascii="Times" w:hAnsi="Times"/>
          <w:color w:val="333333"/>
        </w:rPr>
      </w:pPr>
      <w:r w:rsidRPr="009D1221">
        <w:rPr>
          <w:rFonts w:ascii="Times" w:hAnsi="Times"/>
          <w:color w:val="333333"/>
        </w:rPr>
        <w:t>Early childhood educators make important decisions everyday regarding the appropriateness of the learning environment, curriculum, and the best strategies for supporting individual learners to meet the goals of the program. It is a very complex job, which requires the teacher to know their students and families well, as well as a vast knowledge regarding how children learn and develop. With this knowledge teachers are prepared to arrange the best learning experiences they can for the children in their classroom. By using Developmentally Appropriate Practice (</w:t>
      </w:r>
      <w:r w:rsidRPr="009D1221">
        <w:rPr>
          <w:rStyle w:val="HTMLAcronym"/>
          <w:rFonts w:ascii="Times" w:hAnsi="Times"/>
          <w:color w:val="333333"/>
          <w:bdr w:val="none" w:sz="0" w:space="0" w:color="auto" w:frame="1"/>
        </w:rPr>
        <w:t>DAP</w:t>
      </w:r>
      <w:r w:rsidRPr="009D1221">
        <w:rPr>
          <w:rFonts w:ascii="Times" w:hAnsi="Times"/>
          <w:color w:val="333333"/>
        </w:rPr>
        <w:t>) principles teachers can be confident that the decisions they are making are in the best interest of the children they serve.</w:t>
      </w:r>
    </w:p>
    <w:p w14:paraId="534DAE95" w14:textId="77777777" w:rsidR="00661147" w:rsidRPr="009D1221" w:rsidRDefault="00661147" w:rsidP="00661147">
      <w:pPr>
        <w:pStyle w:val="NormalWeb"/>
        <w:shd w:val="clear" w:color="auto" w:fill="FFFFFF"/>
        <w:spacing w:before="0" w:beforeAutospacing="0" w:after="0" w:afterAutospacing="0" w:line="375" w:lineRule="atLeast"/>
        <w:textAlignment w:val="baseline"/>
        <w:rPr>
          <w:rFonts w:ascii="Times" w:hAnsi="Times"/>
          <w:color w:val="333333"/>
        </w:rPr>
      </w:pPr>
      <w:r w:rsidRPr="009D1221">
        <w:rPr>
          <w:rStyle w:val="HTMLAcronym"/>
          <w:rFonts w:ascii="Times" w:hAnsi="Times"/>
          <w:color w:val="333333"/>
          <w:bdr w:val="none" w:sz="0" w:space="0" w:color="auto" w:frame="1"/>
        </w:rPr>
        <w:t>DAP</w:t>
      </w:r>
      <w:r w:rsidRPr="009D1221">
        <w:rPr>
          <w:rFonts w:ascii="Times" w:hAnsi="Times"/>
          <w:color w:val="333333"/>
        </w:rPr>
        <w:t> means teaching young children in ways that meet them where they are at developmentally, both as individuals and as a group, and then taking them to the next level by helping each child reach challenging and achievable goals that continue their developmental and academic progress (Copple &amp; Bredekamp, 2006). Moving children toward the next stage in their development and learning requires the teacher to be intentional in everything they do. This includes setting up the environment, infusing the day with learner outcomes, creating a schedule that includes both intentional instruction and ample time for students to learn through play, as well as seeing those teachable moments when working with a child and responding in a way that supports the learner in developing a deeper level of understanding. For children with disabilities, </w:t>
      </w:r>
      <w:r w:rsidRPr="009D1221">
        <w:rPr>
          <w:rStyle w:val="HTMLAcronym"/>
          <w:rFonts w:ascii="Times" w:hAnsi="Times"/>
          <w:color w:val="333333"/>
          <w:bdr w:val="none" w:sz="0" w:space="0" w:color="auto" w:frame="1"/>
        </w:rPr>
        <w:t>DAP</w:t>
      </w:r>
      <w:r w:rsidRPr="009D1221">
        <w:rPr>
          <w:rFonts w:ascii="Times" w:hAnsi="Times"/>
          <w:color w:val="333333"/>
        </w:rPr>
        <w:t xml:space="preserve"> means providing individualized instruction and scaffolding of learning </w:t>
      </w:r>
      <w:proofErr w:type="gramStart"/>
      <w:r w:rsidRPr="009D1221">
        <w:rPr>
          <w:rFonts w:ascii="Times" w:hAnsi="Times"/>
          <w:color w:val="333333"/>
        </w:rPr>
        <w:t>in order for</w:t>
      </w:r>
      <w:proofErr w:type="gramEnd"/>
      <w:r w:rsidRPr="009D1221">
        <w:rPr>
          <w:rFonts w:ascii="Times" w:hAnsi="Times"/>
          <w:color w:val="333333"/>
        </w:rPr>
        <w:t xml:space="preserve"> them to be successful in an inclusive environment.</w:t>
      </w:r>
    </w:p>
    <w:p w14:paraId="662F5C2C" w14:textId="77777777" w:rsidR="00661147" w:rsidRPr="009D1221" w:rsidRDefault="00661147" w:rsidP="00661147">
      <w:pPr>
        <w:pStyle w:val="NormalWeb"/>
        <w:shd w:val="clear" w:color="auto" w:fill="FFFFFF"/>
        <w:spacing w:before="0" w:beforeAutospacing="0" w:after="0" w:afterAutospacing="0" w:line="375" w:lineRule="atLeast"/>
        <w:textAlignment w:val="baseline"/>
        <w:rPr>
          <w:rFonts w:ascii="Times" w:hAnsi="Times"/>
          <w:color w:val="333333"/>
        </w:rPr>
      </w:pPr>
      <w:r w:rsidRPr="009D1221">
        <w:rPr>
          <w:rFonts w:ascii="Times" w:hAnsi="Times"/>
          <w:color w:val="333333"/>
        </w:rPr>
        <w:t>This Virtual Kit on </w:t>
      </w:r>
      <w:r w:rsidRPr="009D1221">
        <w:rPr>
          <w:rStyle w:val="HTMLAcronym"/>
          <w:rFonts w:ascii="Times" w:hAnsi="Times"/>
          <w:color w:val="333333"/>
          <w:bdr w:val="none" w:sz="0" w:space="0" w:color="auto" w:frame="1"/>
        </w:rPr>
        <w:t>DAP</w:t>
      </w:r>
      <w:r w:rsidRPr="009D1221">
        <w:rPr>
          <w:rFonts w:ascii="Times" w:hAnsi="Times"/>
          <w:color w:val="333333"/>
        </w:rPr>
        <w:t> was created to assist early childhood educators in understanding best practice in early childhood and provide support to create a classroom where all students achieve to their highest potential.</w:t>
      </w:r>
    </w:p>
    <w:p w14:paraId="41F00037" w14:textId="77777777" w:rsidR="00661147" w:rsidRPr="009D1221" w:rsidRDefault="00661147" w:rsidP="00661147">
      <w:pPr>
        <w:pStyle w:val="Heading4"/>
        <w:shd w:val="clear" w:color="auto" w:fill="FFFFFF"/>
        <w:spacing w:before="60" w:after="180" w:line="390" w:lineRule="atLeast"/>
        <w:textAlignment w:val="baseline"/>
        <w:rPr>
          <w:rFonts w:ascii="Times" w:hAnsi="Times"/>
          <w:color w:val="021E2F"/>
        </w:rPr>
      </w:pPr>
      <w:r w:rsidRPr="009D1221">
        <w:rPr>
          <w:rFonts w:ascii="Times" w:hAnsi="Times"/>
          <w:color w:val="021E2F"/>
        </w:rPr>
        <w:t>Show me now! (I need this tomorrow.)</w:t>
      </w:r>
    </w:p>
    <w:p w14:paraId="2F451DF7" w14:textId="77777777" w:rsidR="00661147" w:rsidRPr="009D1221" w:rsidRDefault="00661147" w:rsidP="00661147">
      <w:pPr>
        <w:pStyle w:val="NormalWeb"/>
        <w:shd w:val="clear" w:color="auto" w:fill="FFFFFF"/>
        <w:spacing w:before="180" w:beforeAutospacing="0" w:after="180" w:afterAutospacing="0" w:line="375" w:lineRule="atLeast"/>
        <w:textAlignment w:val="baseline"/>
        <w:rPr>
          <w:rFonts w:ascii="Times" w:hAnsi="Times"/>
          <w:color w:val="333333"/>
        </w:rPr>
      </w:pPr>
      <w:r w:rsidRPr="009D1221">
        <w:rPr>
          <w:rFonts w:ascii="Times" w:hAnsi="Times"/>
          <w:color w:val="333333"/>
        </w:rPr>
        <w:t>If you are looking for some quick resources on DAP the following websites are a good place to begin.</w:t>
      </w:r>
    </w:p>
    <w:p w14:paraId="099B5A5C" w14:textId="11AF2970" w:rsidR="00661147" w:rsidRPr="009D1221" w:rsidRDefault="00000000" w:rsidP="00661147">
      <w:pPr>
        <w:numPr>
          <w:ilvl w:val="0"/>
          <w:numId w:val="1"/>
        </w:numPr>
        <w:shd w:val="clear" w:color="auto" w:fill="FFFFFF"/>
        <w:spacing w:line="375" w:lineRule="atLeast"/>
        <w:ind w:left="1020" w:hanging="210"/>
        <w:textAlignment w:val="baseline"/>
        <w:rPr>
          <w:rFonts w:ascii="Times" w:hAnsi="Times" w:cs="Arial"/>
          <w:color w:val="333333"/>
        </w:rPr>
      </w:pPr>
      <w:hyperlink r:id="rId5" w:tgtFrame="_blank" w:history="1">
        <w:r w:rsidR="00661147" w:rsidRPr="009D1221">
          <w:rPr>
            <w:rStyle w:val="Hyperlink"/>
            <w:rFonts w:ascii="Times" w:hAnsi="Times" w:cs="Arial"/>
            <w:color w:val="0051BA"/>
            <w:u w:val="none"/>
            <w:bdr w:val="none" w:sz="0" w:space="0" w:color="auto" w:frame="1"/>
          </w:rPr>
          <w:t>Key Messages of the Position Statement</w:t>
        </w:r>
      </w:hyperlink>
      <w:r w:rsidR="001750BA">
        <w:rPr>
          <w:rStyle w:val="Hyperlink"/>
          <w:rFonts w:ascii="Times" w:hAnsi="Times" w:cs="Arial"/>
          <w:color w:val="0051BA"/>
          <w:u w:val="none"/>
          <w:bdr w:val="none" w:sz="0" w:space="0" w:color="auto" w:frame="1"/>
        </w:rPr>
        <w:t xml:space="preserve"> (.pdf)</w:t>
      </w:r>
    </w:p>
    <w:p w14:paraId="27E635CB" w14:textId="77777777" w:rsidR="00661147" w:rsidRPr="009D1221" w:rsidRDefault="00000000" w:rsidP="00661147">
      <w:pPr>
        <w:numPr>
          <w:ilvl w:val="0"/>
          <w:numId w:val="1"/>
        </w:numPr>
        <w:shd w:val="clear" w:color="auto" w:fill="FFFFFF"/>
        <w:spacing w:line="375" w:lineRule="atLeast"/>
        <w:ind w:left="1020" w:hanging="210"/>
        <w:textAlignment w:val="baseline"/>
        <w:rPr>
          <w:rFonts w:ascii="Times" w:hAnsi="Times" w:cs="Arial"/>
          <w:color w:val="333333"/>
        </w:rPr>
      </w:pPr>
      <w:hyperlink r:id="rId6" w:tgtFrame="_blank" w:history="1">
        <w:r w:rsidR="00661147" w:rsidRPr="009D1221">
          <w:rPr>
            <w:rStyle w:val="Hyperlink"/>
            <w:rFonts w:ascii="Times" w:hAnsi="Times" w:cs="Arial"/>
            <w:color w:val="0051BA"/>
            <w:u w:val="none"/>
            <w:bdr w:val="none" w:sz="0" w:space="0" w:color="auto" w:frame="1"/>
          </w:rPr>
          <w:t>The Core of </w:t>
        </w:r>
        <w:r w:rsidR="00661147" w:rsidRPr="009D1221">
          <w:rPr>
            <w:rStyle w:val="HTMLAcronym"/>
            <w:rFonts w:ascii="Times" w:hAnsi="Times" w:cs="Arial"/>
            <w:color w:val="0051BA"/>
            <w:bdr w:val="none" w:sz="0" w:space="0" w:color="auto" w:frame="1"/>
          </w:rPr>
          <w:t>D</w:t>
        </w:r>
        <w:r w:rsidR="00661147" w:rsidRPr="009D1221">
          <w:rPr>
            <w:rStyle w:val="HTMLAcronym"/>
            <w:rFonts w:ascii="Times" w:hAnsi="Times" w:cs="Arial"/>
            <w:color w:val="0051BA"/>
            <w:bdr w:val="none" w:sz="0" w:space="0" w:color="auto" w:frame="1"/>
          </w:rPr>
          <w:t>A</w:t>
        </w:r>
        <w:r w:rsidR="00661147" w:rsidRPr="009D1221">
          <w:rPr>
            <w:rStyle w:val="HTMLAcronym"/>
            <w:rFonts w:ascii="Times" w:hAnsi="Times" w:cs="Arial"/>
            <w:color w:val="0051BA"/>
            <w:bdr w:val="none" w:sz="0" w:space="0" w:color="auto" w:frame="1"/>
          </w:rPr>
          <w:t>P</w:t>
        </w:r>
      </w:hyperlink>
    </w:p>
    <w:p w14:paraId="45AA7354" w14:textId="2ED3CE20" w:rsidR="00661147" w:rsidRPr="009D1221" w:rsidRDefault="00000000" w:rsidP="00661147">
      <w:pPr>
        <w:numPr>
          <w:ilvl w:val="0"/>
          <w:numId w:val="1"/>
        </w:numPr>
        <w:shd w:val="clear" w:color="auto" w:fill="FFFFFF"/>
        <w:spacing w:line="375" w:lineRule="atLeast"/>
        <w:ind w:left="1020" w:hanging="210"/>
        <w:textAlignment w:val="baseline"/>
        <w:rPr>
          <w:rFonts w:ascii="Times" w:hAnsi="Times" w:cs="Arial"/>
          <w:color w:val="333333"/>
        </w:rPr>
      </w:pPr>
      <w:hyperlink r:id="rId7" w:tgtFrame="_blank" w:history="1">
        <w:r w:rsidR="00661147" w:rsidRPr="009D1221">
          <w:rPr>
            <w:rStyle w:val="HTMLAcronym"/>
            <w:rFonts w:ascii="Times" w:hAnsi="Times" w:cs="Arial"/>
            <w:color w:val="0051BA"/>
            <w:bdr w:val="none" w:sz="0" w:space="0" w:color="auto" w:frame="1"/>
          </w:rPr>
          <w:t>DE</w:t>
        </w:r>
        <w:r w:rsidR="00661147" w:rsidRPr="009D1221">
          <w:rPr>
            <w:rStyle w:val="HTMLAcronym"/>
            <w:rFonts w:ascii="Times" w:hAnsi="Times" w:cs="Arial"/>
            <w:color w:val="0051BA"/>
            <w:bdr w:val="none" w:sz="0" w:space="0" w:color="auto" w:frame="1"/>
          </w:rPr>
          <w:t>C</w:t>
        </w:r>
        <w:r w:rsidR="00661147" w:rsidRPr="009D1221">
          <w:rPr>
            <w:rStyle w:val="Hyperlink"/>
            <w:rFonts w:ascii="Times" w:hAnsi="Times" w:cs="Arial"/>
            <w:color w:val="0051BA"/>
            <w:u w:val="none"/>
            <w:bdr w:val="none" w:sz="0" w:space="0" w:color="auto" w:frame="1"/>
          </w:rPr>
          <w:t>/</w:t>
        </w:r>
        <w:r w:rsidR="00661147" w:rsidRPr="009D1221">
          <w:rPr>
            <w:rStyle w:val="HTMLAcronym"/>
            <w:rFonts w:ascii="Times" w:hAnsi="Times" w:cs="Arial"/>
            <w:color w:val="0051BA"/>
            <w:bdr w:val="none" w:sz="0" w:space="0" w:color="auto" w:frame="1"/>
          </w:rPr>
          <w:t>NAEYC</w:t>
        </w:r>
        <w:r w:rsidR="00661147" w:rsidRPr="009D1221">
          <w:rPr>
            <w:rStyle w:val="Hyperlink"/>
            <w:rFonts w:ascii="Times" w:hAnsi="Times" w:cs="Arial"/>
            <w:color w:val="0051BA"/>
            <w:u w:val="none"/>
            <w:bdr w:val="none" w:sz="0" w:space="0" w:color="auto" w:frame="1"/>
          </w:rPr>
          <w:t> joint position paper on inclusion</w:t>
        </w:r>
      </w:hyperlink>
      <w:r w:rsidR="001750BA">
        <w:rPr>
          <w:rStyle w:val="Hyperlink"/>
          <w:rFonts w:ascii="Times" w:hAnsi="Times" w:cs="Arial"/>
          <w:color w:val="0051BA"/>
          <w:u w:val="none"/>
          <w:bdr w:val="none" w:sz="0" w:space="0" w:color="auto" w:frame="1"/>
        </w:rPr>
        <w:t xml:space="preserve"> (.pdf)</w:t>
      </w:r>
    </w:p>
    <w:p w14:paraId="114EA8C0" w14:textId="77777777" w:rsidR="00661147" w:rsidRPr="009D1221" w:rsidRDefault="00661147" w:rsidP="00661147">
      <w:pPr>
        <w:pStyle w:val="Heading4"/>
        <w:shd w:val="clear" w:color="auto" w:fill="FFFFFF"/>
        <w:spacing w:before="60" w:after="180" w:line="390" w:lineRule="atLeast"/>
        <w:textAlignment w:val="baseline"/>
        <w:rPr>
          <w:rFonts w:ascii="Times" w:hAnsi="Times" w:cs="Times New Roman"/>
          <w:color w:val="021E2F"/>
        </w:rPr>
      </w:pPr>
      <w:r w:rsidRPr="009D1221">
        <w:rPr>
          <w:rFonts w:ascii="Times" w:hAnsi="Times"/>
          <w:color w:val="021E2F"/>
        </w:rPr>
        <w:t>What does this look like in practice? (I have a little more time to read about this.)</w:t>
      </w:r>
    </w:p>
    <w:p w14:paraId="11AC886C" w14:textId="33DE6E4F" w:rsidR="00661147" w:rsidRPr="009D1221" w:rsidRDefault="00000000" w:rsidP="00661147">
      <w:pPr>
        <w:numPr>
          <w:ilvl w:val="0"/>
          <w:numId w:val="2"/>
        </w:numPr>
        <w:shd w:val="clear" w:color="auto" w:fill="FFFFFF"/>
        <w:spacing w:line="375" w:lineRule="atLeast"/>
        <w:ind w:left="1020" w:hanging="210"/>
        <w:textAlignment w:val="baseline"/>
        <w:rPr>
          <w:rFonts w:ascii="Times" w:hAnsi="Times" w:cs="Arial"/>
          <w:color w:val="333333"/>
        </w:rPr>
      </w:pPr>
      <w:hyperlink r:id="rId8" w:tgtFrame="_blank" w:history="1">
        <w:r w:rsidR="00661147" w:rsidRPr="009D1221">
          <w:rPr>
            <w:rStyle w:val="Hyperlink"/>
            <w:rFonts w:ascii="Times" w:hAnsi="Times" w:cs="Arial"/>
            <w:color w:val="0051BA"/>
            <w:u w:val="none"/>
            <w:bdr w:val="none" w:sz="0" w:space="0" w:color="auto" w:frame="1"/>
          </w:rPr>
          <w:t>Complete </w:t>
        </w:r>
        <w:r w:rsidR="00661147" w:rsidRPr="009D1221">
          <w:rPr>
            <w:rStyle w:val="HTMLAcronym"/>
            <w:rFonts w:ascii="Times" w:hAnsi="Times" w:cs="Arial"/>
            <w:color w:val="0051BA"/>
            <w:bdr w:val="none" w:sz="0" w:space="0" w:color="auto" w:frame="1"/>
          </w:rPr>
          <w:t>NA</w:t>
        </w:r>
        <w:r w:rsidR="00661147" w:rsidRPr="009D1221">
          <w:rPr>
            <w:rStyle w:val="HTMLAcronym"/>
            <w:rFonts w:ascii="Times" w:hAnsi="Times" w:cs="Arial"/>
            <w:color w:val="0051BA"/>
            <w:bdr w:val="none" w:sz="0" w:space="0" w:color="auto" w:frame="1"/>
          </w:rPr>
          <w:t>E</w:t>
        </w:r>
        <w:r w:rsidR="00661147" w:rsidRPr="009D1221">
          <w:rPr>
            <w:rStyle w:val="HTMLAcronym"/>
            <w:rFonts w:ascii="Times" w:hAnsi="Times" w:cs="Arial"/>
            <w:color w:val="0051BA"/>
            <w:bdr w:val="none" w:sz="0" w:space="0" w:color="auto" w:frame="1"/>
          </w:rPr>
          <w:t>YC</w:t>
        </w:r>
        <w:r w:rsidR="00661147" w:rsidRPr="009D1221">
          <w:rPr>
            <w:rStyle w:val="Hyperlink"/>
            <w:rFonts w:ascii="Times" w:hAnsi="Times" w:cs="Arial"/>
            <w:color w:val="0051BA"/>
            <w:u w:val="none"/>
            <w:bdr w:val="none" w:sz="0" w:space="0" w:color="auto" w:frame="1"/>
          </w:rPr>
          <w:t> </w:t>
        </w:r>
        <w:r w:rsidR="00661147" w:rsidRPr="009D1221">
          <w:rPr>
            <w:rStyle w:val="Hyperlink"/>
            <w:rFonts w:ascii="Times" w:hAnsi="Times" w:cs="Arial"/>
            <w:color w:val="0051BA"/>
            <w:u w:val="none"/>
            <w:bdr w:val="none" w:sz="0" w:space="0" w:color="auto" w:frame="1"/>
          </w:rPr>
          <w:t>DAP Position Statement</w:t>
        </w:r>
      </w:hyperlink>
      <w:r w:rsidR="001750BA">
        <w:rPr>
          <w:rStyle w:val="Hyperlink"/>
          <w:rFonts w:ascii="Times" w:hAnsi="Times" w:cs="Arial"/>
          <w:color w:val="0051BA"/>
          <w:u w:val="none"/>
          <w:bdr w:val="none" w:sz="0" w:space="0" w:color="auto" w:frame="1"/>
        </w:rPr>
        <w:t xml:space="preserve"> (.pdf)</w:t>
      </w:r>
    </w:p>
    <w:p w14:paraId="26B8E87A" w14:textId="77777777" w:rsidR="00661147" w:rsidRPr="009D1221" w:rsidRDefault="00661147" w:rsidP="00661147">
      <w:pPr>
        <w:pStyle w:val="Heading4"/>
        <w:shd w:val="clear" w:color="auto" w:fill="FFFFFF"/>
        <w:spacing w:before="60" w:after="180" w:line="390" w:lineRule="atLeast"/>
        <w:textAlignment w:val="baseline"/>
        <w:rPr>
          <w:rFonts w:ascii="Times" w:hAnsi="Times" w:cs="Times New Roman"/>
          <w:color w:val="021E2F"/>
        </w:rPr>
      </w:pPr>
      <w:r w:rsidRPr="009D1221">
        <w:rPr>
          <w:rFonts w:ascii="Times" w:hAnsi="Times"/>
          <w:color w:val="021E2F"/>
        </w:rPr>
        <w:lastRenderedPageBreak/>
        <w:t>What does the ECRC have on this topic?</w:t>
      </w:r>
    </w:p>
    <w:p w14:paraId="1EBB46CC" w14:textId="77777777" w:rsidR="00661147" w:rsidRPr="009D1221" w:rsidRDefault="00661147" w:rsidP="00661147">
      <w:pPr>
        <w:pStyle w:val="NormalWeb"/>
        <w:shd w:val="clear" w:color="auto" w:fill="FFFFFF"/>
        <w:spacing w:before="0" w:beforeAutospacing="0" w:after="0" w:afterAutospacing="0" w:line="375" w:lineRule="atLeast"/>
        <w:textAlignment w:val="baseline"/>
        <w:rPr>
          <w:rFonts w:ascii="Times" w:hAnsi="Times"/>
          <w:color w:val="333333"/>
        </w:rPr>
      </w:pPr>
      <w:r w:rsidRPr="009D1221">
        <w:rPr>
          <w:rFonts w:ascii="Times" w:hAnsi="Times"/>
          <w:color w:val="333333"/>
        </w:rPr>
        <w:t>Copple, C., &amp; Bredekamp, S., (2006). Basics of developmentally appropriate practice an introduction for teachers of children 3 to 6. Washington, DC: </w:t>
      </w:r>
      <w:r w:rsidRPr="009D1221">
        <w:rPr>
          <w:rStyle w:val="HTMLAcronym"/>
          <w:rFonts w:ascii="Times" w:hAnsi="Times"/>
          <w:color w:val="333333"/>
          <w:bdr w:val="none" w:sz="0" w:space="0" w:color="auto" w:frame="1"/>
        </w:rPr>
        <w:t>NAEYC</w:t>
      </w:r>
      <w:r w:rsidRPr="009D1221">
        <w:rPr>
          <w:rFonts w:ascii="Times" w:hAnsi="Times"/>
          <w:color w:val="333333"/>
        </w:rPr>
        <w:t>.</w:t>
      </w:r>
    </w:p>
    <w:p w14:paraId="1197B59D" w14:textId="77777777" w:rsidR="00661147" w:rsidRPr="009D1221" w:rsidRDefault="00661147" w:rsidP="00661147">
      <w:pPr>
        <w:pStyle w:val="NormalWeb"/>
        <w:shd w:val="clear" w:color="auto" w:fill="FFFFFF"/>
        <w:spacing w:before="0" w:beforeAutospacing="0" w:after="0" w:afterAutospacing="0" w:line="375" w:lineRule="atLeast"/>
        <w:textAlignment w:val="baseline"/>
        <w:rPr>
          <w:rFonts w:ascii="Times" w:hAnsi="Times"/>
          <w:color w:val="333333"/>
        </w:rPr>
      </w:pPr>
      <w:r w:rsidRPr="009D1221">
        <w:rPr>
          <w:rFonts w:ascii="Times" w:hAnsi="Times"/>
          <w:color w:val="333333"/>
        </w:rPr>
        <w:t>Copple, C., &amp; Bredekamp, S., 2009). Developmentally appropriate practice in early childhood programs serving children birth through age 8 (Third ed.). Washington, DC: </w:t>
      </w:r>
      <w:r w:rsidRPr="009D1221">
        <w:rPr>
          <w:rStyle w:val="HTMLAcronym"/>
          <w:rFonts w:ascii="Times" w:hAnsi="Times"/>
          <w:color w:val="333333"/>
          <w:bdr w:val="none" w:sz="0" w:space="0" w:color="auto" w:frame="1"/>
        </w:rPr>
        <w:t>NAEYC</w:t>
      </w:r>
      <w:r w:rsidRPr="009D1221">
        <w:rPr>
          <w:rFonts w:ascii="Times" w:hAnsi="Times"/>
          <w:color w:val="333333"/>
        </w:rPr>
        <w:t>.</w:t>
      </w:r>
    </w:p>
    <w:p w14:paraId="041EEFAD" w14:textId="77777777" w:rsidR="00661147" w:rsidRPr="009D1221" w:rsidRDefault="00661147" w:rsidP="00661147">
      <w:pPr>
        <w:pStyle w:val="NormalWeb"/>
        <w:shd w:val="clear" w:color="auto" w:fill="FFFFFF"/>
        <w:spacing w:before="180" w:beforeAutospacing="0" w:after="180" w:afterAutospacing="0" w:line="375" w:lineRule="atLeast"/>
        <w:textAlignment w:val="baseline"/>
        <w:rPr>
          <w:rFonts w:ascii="Times" w:hAnsi="Times"/>
          <w:color w:val="333333"/>
        </w:rPr>
      </w:pPr>
      <w:r w:rsidRPr="009D1221">
        <w:rPr>
          <w:rFonts w:ascii="Times" w:hAnsi="Times"/>
          <w:color w:val="333333"/>
        </w:rPr>
        <w:t>Cook, R. E., Kein, M. D., Tessier, A., &amp; Daley, S. E. (2004). Adapting early childhood curricula for children in inclusive settings (Sixth ed.). Upper Saddle River, NJ: Pearson Education, Inc.</w:t>
      </w:r>
    </w:p>
    <w:p w14:paraId="31DD76B2" w14:textId="603D4630" w:rsidR="00661147" w:rsidRPr="009D1221" w:rsidRDefault="00661147" w:rsidP="00661147">
      <w:pPr>
        <w:pStyle w:val="NormalWeb"/>
        <w:shd w:val="clear" w:color="auto" w:fill="FFFFFF"/>
        <w:spacing w:before="180" w:beforeAutospacing="0" w:after="180" w:afterAutospacing="0" w:line="375" w:lineRule="atLeast"/>
        <w:textAlignment w:val="baseline"/>
        <w:rPr>
          <w:rFonts w:ascii="Times" w:hAnsi="Times"/>
          <w:color w:val="333333"/>
        </w:rPr>
      </w:pPr>
      <w:r w:rsidRPr="009D1221">
        <w:rPr>
          <w:rFonts w:ascii="Times" w:hAnsi="Times"/>
          <w:color w:val="333333"/>
        </w:rPr>
        <w:t xml:space="preserve">Grisham-Brown, J., Hemmeter, M. L., &amp; Pretti-Frontczak, K. (2005). Blended Practices for Teaching Young Children in Inclusive Settings. </w:t>
      </w:r>
      <w:r w:rsidR="001750BA" w:rsidRPr="009D1221">
        <w:rPr>
          <w:rFonts w:ascii="Times" w:hAnsi="Times"/>
          <w:color w:val="333333"/>
        </w:rPr>
        <w:t>Baltimore, MA</w:t>
      </w:r>
      <w:r w:rsidRPr="009D1221">
        <w:rPr>
          <w:rFonts w:ascii="Times" w:hAnsi="Times"/>
          <w:color w:val="333333"/>
        </w:rPr>
        <w:t>: Brookes Publishing.</w:t>
      </w:r>
    </w:p>
    <w:p w14:paraId="181F6302" w14:textId="77777777" w:rsidR="00661147" w:rsidRPr="009D1221" w:rsidRDefault="00661147" w:rsidP="00661147">
      <w:pPr>
        <w:pStyle w:val="NormalWeb"/>
        <w:shd w:val="clear" w:color="auto" w:fill="FFFFFF"/>
        <w:spacing w:before="180" w:beforeAutospacing="0" w:after="180" w:afterAutospacing="0" w:line="375" w:lineRule="atLeast"/>
        <w:textAlignment w:val="baseline"/>
        <w:rPr>
          <w:rFonts w:ascii="Times" w:hAnsi="Times"/>
          <w:color w:val="333333"/>
        </w:rPr>
      </w:pPr>
      <w:r w:rsidRPr="009D1221">
        <w:rPr>
          <w:rFonts w:ascii="Times" w:hAnsi="Times"/>
          <w:color w:val="333333"/>
        </w:rPr>
        <w:t>Gronlund, G. (2010). Developmentally appropriate play guiding young children to a higher level. St. Paul, MN: Red Leaf Press.</w:t>
      </w:r>
    </w:p>
    <w:p w14:paraId="0725FD20" w14:textId="77777777" w:rsidR="00661147" w:rsidRPr="009D1221" w:rsidRDefault="00661147" w:rsidP="00661147">
      <w:pPr>
        <w:pStyle w:val="NormalWeb"/>
        <w:shd w:val="clear" w:color="auto" w:fill="FFFFFF"/>
        <w:spacing w:before="180" w:beforeAutospacing="0" w:after="180" w:afterAutospacing="0" w:line="375" w:lineRule="atLeast"/>
        <w:textAlignment w:val="baseline"/>
        <w:rPr>
          <w:rFonts w:ascii="Times" w:hAnsi="Times"/>
          <w:color w:val="333333"/>
        </w:rPr>
      </w:pPr>
      <w:r w:rsidRPr="009D1221">
        <w:rPr>
          <w:rFonts w:ascii="Times" w:hAnsi="Times"/>
          <w:color w:val="333333"/>
        </w:rPr>
        <w:t>Hyson, M. (2008). Enthusiastic and engaged learners approaches to learning in the early childhood classroom. New York, NY: Teachers College Press.</w:t>
      </w:r>
    </w:p>
    <w:p w14:paraId="576C6D58" w14:textId="77777777" w:rsidR="00661147" w:rsidRPr="009D1221" w:rsidRDefault="00000000" w:rsidP="00661147">
      <w:pPr>
        <w:pStyle w:val="NormalWeb"/>
        <w:shd w:val="clear" w:color="auto" w:fill="FFFFFF"/>
        <w:spacing w:before="0" w:beforeAutospacing="0" w:after="0" w:afterAutospacing="0" w:line="375" w:lineRule="atLeast"/>
        <w:textAlignment w:val="baseline"/>
        <w:rPr>
          <w:rFonts w:ascii="Times" w:hAnsi="Times"/>
          <w:color w:val="333333"/>
        </w:rPr>
      </w:pPr>
      <w:hyperlink r:id="rId9" w:history="1">
        <w:r w:rsidR="00661147" w:rsidRPr="009D1221">
          <w:rPr>
            <w:rStyle w:val="Hyperlink"/>
            <w:rFonts w:ascii="Times" w:hAnsi="Times"/>
            <w:color w:val="0051BA"/>
            <w:u w:val="none"/>
            <w:bdr w:val="none" w:sz="0" w:space="0" w:color="auto" w:frame="1"/>
          </w:rPr>
          <w:t>Visit the Early Childhood Resource C</w:t>
        </w:r>
        <w:r w:rsidR="00661147" w:rsidRPr="009D1221">
          <w:rPr>
            <w:rStyle w:val="Hyperlink"/>
            <w:rFonts w:ascii="Times" w:hAnsi="Times"/>
            <w:color w:val="0051BA"/>
            <w:u w:val="none"/>
            <w:bdr w:val="none" w:sz="0" w:space="0" w:color="auto" w:frame="1"/>
          </w:rPr>
          <w:t>e</w:t>
        </w:r>
        <w:r w:rsidR="00661147" w:rsidRPr="009D1221">
          <w:rPr>
            <w:rStyle w:val="Hyperlink"/>
            <w:rFonts w:ascii="Times" w:hAnsi="Times"/>
            <w:color w:val="0051BA"/>
            <w:u w:val="none"/>
            <w:bdr w:val="none" w:sz="0" w:space="0" w:color="auto" w:frame="1"/>
          </w:rPr>
          <w:t>nter for a complete listing.</w:t>
        </w:r>
      </w:hyperlink>
    </w:p>
    <w:p w14:paraId="75ABB610" w14:textId="77777777" w:rsidR="00661147" w:rsidRPr="009D1221" w:rsidRDefault="00661147" w:rsidP="00661147">
      <w:pPr>
        <w:pStyle w:val="Heading4"/>
        <w:shd w:val="clear" w:color="auto" w:fill="FFFFFF"/>
        <w:spacing w:before="60" w:after="180" w:line="390" w:lineRule="atLeast"/>
        <w:textAlignment w:val="baseline"/>
        <w:rPr>
          <w:rFonts w:ascii="Times" w:hAnsi="Times"/>
          <w:color w:val="021E2F"/>
        </w:rPr>
      </w:pPr>
      <w:r w:rsidRPr="009D1221">
        <w:rPr>
          <w:rFonts w:ascii="Times" w:hAnsi="Times"/>
          <w:color w:val="021E2F"/>
        </w:rPr>
        <w:t>How can I get training on this topic?</w:t>
      </w:r>
    </w:p>
    <w:p w14:paraId="57746FA2" w14:textId="29DE1132" w:rsidR="00661147" w:rsidRPr="009D1221" w:rsidRDefault="00661147" w:rsidP="00661147">
      <w:pPr>
        <w:numPr>
          <w:ilvl w:val="0"/>
          <w:numId w:val="3"/>
        </w:numPr>
        <w:shd w:val="clear" w:color="auto" w:fill="FFFFFF"/>
        <w:spacing w:line="375" w:lineRule="atLeast"/>
        <w:ind w:left="1020" w:hanging="210"/>
        <w:textAlignment w:val="baseline"/>
        <w:rPr>
          <w:rFonts w:ascii="Times" w:hAnsi="Times" w:cs="Arial"/>
          <w:color w:val="333333"/>
        </w:rPr>
      </w:pPr>
      <w:r w:rsidRPr="009D1221">
        <w:rPr>
          <w:rFonts w:ascii="Times" w:hAnsi="Times" w:cs="Arial"/>
          <w:bdr w:val="none" w:sz="0" w:space="0" w:color="auto" w:frame="1"/>
        </w:rPr>
        <w:t>To find out if there might be an upcoming training related to this topic, go to the </w:t>
      </w:r>
      <w:r w:rsidRPr="001750BA">
        <w:rPr>
          <w:rFonts w:ascii="Times" w:hAnsi="Times" w:cs="Arial"/>
          <w:bdr w:val="none" w:sz="0" w:space="0" w:color="auto" w:frame="1"/>
        </w:rPr>
        <w:t>KITS Training Calendar</w:t>
      </w:r>
      <w:r w:rsidR="001750BA">
        <w:rPr>
          <w:rFonts w:ascii="Times" w:hAnsi="Times" w:cs="Arial"/>
          <w:bdr w:val="none" w:sz="0" w:space="0" w:color="auto" w:frame="1"/>
        </w:rPr>
        <w:t xml:space="preserve"> on the KITS website. </w:t>
      </w:r>
    </w:p>
    <w:p w14:paraId="28EB8261" w14:textId="47BB4BF6" w:rsidR="00661147" w:rsidRPr="009D1221" w:rsidRDefault="00000000" w:rsidP="00661147">
      <w:pPr>
        <w:numPr>
          <w:ilvl w:val="0"/>
          <w:numId w:val="3"/>
        </w:numPr>
        <w:shd w:val="clear" w:color="auto" w:fill="FFFFFF"/>
        <w:spacing w:line="375" w:lineRule="atLeast"/>
        <w:ind w:left="1020" w:hanging="210"/>
        <w:textAlignment w:val="baseline"/>
        <w:rPr>
          <w:rFonts w:ascii="Times" w:hAnsi="Times" w:cs="Arial"/>
          <w:color w:val="333333"/>
        </w:rPr>
      </w:pPr>
      <w:hyperlink r:id="rId10" w:tgtFrame="_blank" w:history="1">
        <w:r w:rsidR="001750BA">
          <w:rPr>
            <w:rStyle w:val="Hyperlink"/>
            <w:rFonts w:ascii="Times" w:hAnsi="Times" w:cs="Arial"/>
            <w:color w:val="0051BA"/>
            <w:u w:val="none"/>
            <w:bdr w:val="none" w:sz="0" w:space="0" w:color="auto" w:frame="1"/>
          </w:rPr>
          <w:t>Connect Modules</w:t>
        </w:r>
      </w:hyperlink>
    </w:p>
    <w:p w14:paraId="6DF5859F" w14:textId="5CB0183F" w:rsidR="00661147" w:rsidRPr="009D1221" w:rsidRDefault="00661147" w:rsidP="00661147">
      <w:pPr>
        <w:numPr>
          <w:ilvl w:val="0"/>
          <w:numId w:val="3"/>
        </w:numPr>
        <w:shd w:val="clear" w:color="auto" w:fill="FFFFFF"/>
        <w:spacing w:line="375" w:lineRule="atLeast"/>
        <w:ind w:left="1020" w:hanging="210"/>
        <w:textAlignment w:val="baseline"/>
        <w:rPr>
          <w:rFonts w:ascii="Times" w:hAnsi="Times" w:cs="Arial"/>
          <w:color w:val="333333"/>
        </w:rPr>
      </w:pPr>
      <w:r w:rsidRPr="007E4B7F">
        <w:rPr>
          <w:rFonts w:ascii="Times" w:hAnsi="Times" w:cs="Arial"/>
          <w:bdr w:val="none" w:sz="0" w:space="0" w:color="auto" w:frame="1"/>
        </w:rPr>
        <w:t>For a fee </w:t>
      </w:r>
      <w:r w:rsidRPr="007E4B7F">
        <w:rPr>
          <w:rStyle w:val="HTMLAcronym"/>
          <w:rFonts w:ascii="Times" w:hAnsi="Times" w:cs="Arial"/>
          <w:color w:val="000000" w:themeColor="text1"/>
          <w:bdr w:val="none" w:sz="0" w:space="0" w:color="auto" w:frame="1"/>
        </w:rPr>
        <w:t>NAEYC</w:t>
      </w:r>
      <w:r w:rsidRPr="007E4B7F">
        <w:rPr>
          <w:rFonts w:ascii="Times" w:hAnsi="Times" w:cs="Arial"/>
          <w:bdr w:val="none" w:sz="0" w:space="0" w:color="auto" w:frame="1"/>
        </w:rPr>
        <w:t xml:space="preserve"> offers </w:t>
      </w:r>
      <w:hyperlink r:id="rId11" w:history="1">
        <w:r w:rsidRPr="007E4B7F">
          <w:rPr>
            <w:rStyle w:val="Hyperlink"/>
            <w:rFonts w:ascii="Times" w:hAnsi="Times" w:cs="Arial"/>
            <w:bdr w:val="none" w:sz="0" w:space="0" w:color="auto" w:frame="1"/>
          </w:rPr>
          <w:t>online tra</w:t>
        </w:r>
        <w:r w:rsidRPr="007E4B7F">
          <w:rPr>
            <w:rStyle w:val="Hyperlink"/>
            <w:rFonts w:ascii="Times" w:hAnsi="Times" w:cs="Arial"/>
            <w:bdr w:val="none" w:sz="0" w:space="0" w:color="auto" w:frame="1"/>
          </w:rPr>
          <w:t>i</w:t>
        </w:r>
        <w:r w:rsidRPr="007E4B7F">
          <w:rPr>
            <w:rStyle w:val="Hyperlink"/>
            <w:rFonts w:ascii="Times" w:hAnsi="Times" w:cs="Arial"/>
            <w:bdr w:val="none" w:sz="0" w:space="0" w:color="auto" w:frame="1"/>
          </w:rPr>
          <w:t>ning</w:t>
        </w:r>
      </w:hyperlink>
      <w:r w:rsidRPr="007E4B7F">
        <w:rPr>
          <w:rFonts w:ascii="Times" w:hAnsi="Times" w:cs="Arial"/>
          <w:bdr w:val="none" w:sz="0" w:space="0" w:color="auto" w:frame="1"/>
        </w:rPr>
        <w:t xml:space="preserve"> with or without CEUs</w:t>
      </w:r>
    </w:p>
    <w:p w14:paraId="7F14226A" w14:textId="77777777" w:rsidR="00661147" w:rsidRPr="009D1221" w:rsidRDefault="00661147" w:rsidP="00661147">
      <w:pPr>
        <w:pStyle w:val="Heading4"/>
        <w:shd w:val="clear" w:color="auto" w:fill="FFFFFF"/>
        <w:spacing w:before="60" w:after="180" w:line="390" w:lineRule="atLeast"/>
        <w:textAlignment w:val="baseline"/>
        <w:rPr>
          <w:rFonts w:ascii="Times" w:hAnsi="Times" w:cs="Times New Roman"/>
          <w:color w:val="021E2F"/>
        </w:rPr>
      </w:pPr>
      <w:r w:rsidRPr="009D1221">
        <w:rPr>
          <w:rFonts w:ascii="Times" w:hAnsi="Times"/>
          <w:color w:val="021E2F"/>
        </w:rPr>
        <w:t>If you thought this kit was helpful you might also like:</w:t>
      </w:r>
    </w:p>
    <w:p w14:paraId="42792DE0" w14:textId="25EF20C6" w:rsidR="00661147" w:rsidRPr="009D1221" w:rsidRDefault="00000000" w:rsidP="00661147">
      <w:pPr>
        <w:numPr>
          <w:ilvl w:val="0"/>
          <w:numId w:val="4"/>
        </w:numPr>
        <w:shd w:val="clear" w:color="auto" w:fill="FFFFFF"/>
        <w:spacing w:line="375" w:lineRule="atLeast"/>
        <w:ind w:left="1020" w:hanging="210"/>
        <w:textAlignment w:val="baseline"/>
        <w:rPr>
          <w:rFonts w:ascii="Times" w:hAnsi="Times" w:cs="Arial"/>
          <w:color w:val="333333"/>
        </w:rPr>
      </w:pPr>
      <w:hyperlink r:id="rId12" w:tgtFrame="_blank" w:history="1">
        <w:r w:rsidR="00661147" w:rsidRPr="009D1221">
          <w:rPr>
            <w:rStyle w:val="Hyperlink"/>
            <w:rFonts w:ascii="Times" w:hAnsi="Times" w:cs="Arial"/>
            <w:color w:val="0051BA"/>
            <w:u w:val="none"/>
            <w:bdr w:val="none" w:sz="0" w:space="0" w:color="auto" w:frame="1"/>
          </w:rPr>
          <w:t>Position st</w:t>
        </w:r>
        <w:r w:rsidR="00661147" w:rsidRPr="009D1221">
          <w:rPr>
            <w:rStyle w:val="Hyperlink"/>
            <w:rFonts w:ascii="Times" w:hAnsi="Times" w:cs="Arial"/>
            <w:color w:val="0051BA"/>
            <w:u w:val="none"/>
            <w:bdr w:val="none" w:sz="0" w:space="0" w:color="auto" w:frame="1"/>
          </w:rPr>
          <w:t>a</w:t>
        </w:r>
        <w:r w:rsidR="00661147" w:rsidRPr="009D1221">
          <w:rPr>
            <w:rStyle w:val="Hyperlink"/>
            <w:rFonts w:ascii="Times" w:hAnsi="Times" w:cs="Arial"/>
            <w:color w:val="0051BA"/>
            <w:u w:val="none"/>
            <w:bdr w:val="none" w:sz="0" w:space="0" w:color="auto" w:frame="1"/>
          </w:rPr>
          <w:t>tements on Curriculum, Assessment and Program Evaluation</w:t>
        </w:r>
      </w:hyperlink>
      <w:r w:rsidR="001750BA">
        <w:rPr>
          <w:rStyle w:val="Hyperlink"/>
          <w:rFonts w:ascii="Times" w:hAnsi="Times" w:cs="Arial"/>
          <w:color w:val="0051BA"/>
          <w:u w:val="none"/>
          <w:bdr w:val="none" w:sz="0" w:space="0" w:color="auto" w:frame="1"/>
        </w:rPr>
        <w:t xml:space="preserve"> (.pdf)</w:t>
      </w:r>
    </w:p>
    <w:p w14:paraId="4D3BFCE6" w14:textId="77777777" w:rsidR="00661147" w:rsidRPr="009D1221" w:rsidRDefault="00661147" w:rsidP="00661147">
      <w:pPr>
        <w:pStyle w:val="Heading4"/>
        <w:shd w:val="clear" w:color="auto" w:fill="FFFFFF"/>
        <w:spacing w:before="60" w:after="180" w:line="390" w:lineRule="atLeast"/>
        <w:textAlignment w:val="baseline"/>
        <w:rPr>
          <w:rFonts w:ascii="Times" w:hAnsi="Times" w:cs="Times New Roman"/>
          <w:color w:val="021E2F"/>
        </w:rPr>
      </w:pPr>
      <w:r w:rsidRPr="009D1221">
        <w:rPr>
          <w:rFonts w:ascii="Times" w:hAnsi="Times"/>
          <w:color w:val="021E2F"/>
        </w:rPr>
        <w:t>Evaluation</w:t>
      </w:r>
    </w:p>
    <w:p w14:paraId="1161D66E" w14:textId="470A7782" w:rsidR="00661147" w:rsidRDefault="00661147" w:rsidP="00661147">
      <w:pPr>
        <w:pStyle w:val="NormalWeb"/>
        <w:shd w:val="clear" w:color="auto" w:fill="FFFFFF"/>
        <w:spacing w:before="0" w:beforeAutospacing="0" w:after="0" w:afterAutospacing="0" w:line="375" w:lineRule="atLeast"/>
        <w:textAlignment w:val="baseline"/>
        <w:rPr>
          <w:rFonts w:ascii="Times" w:hAnsi="Times"/>
          <w:bdr w:val="none" w:sz="0" w:space="0" w:color="auto" w:frame="1"/>
        </w:rPr>
      </w:pPr>
      <w:r w:rsidRPr="009D1221">
        <w:rPr>
          <w:rFonts w:ascii="Times" w:hAnsi="Times"/>
          <w:bdr w:val="none" w:sz="0" w:space="0" w:color="auto" w:frame="1"/>
        </w:rPr>
        <w:t xml:space="preserve">Please take a minute to complete the </w:t>
      </w:r>
      <w:r w:rsidRPr="001750BA">
        <w:rPr>
          <w:rFonts w:ascii="Times" w:hAnsi="Times"/>
          <w:bdr w:val="none" w:sz="0" w:space="0" w:color="auto" w:frame="1"/>
        </w:rPr>
        <w:t>brief survey</w:t>
      </w:r>
      <w:r w:rsidRPr="009D1221">
        <w:rPr>
          <w:rFonts w:ascii="Times" w:hAnsi="Times"/>
          <w:bdr w:val="none" w:sz="0" w:space="0" w:color="auto" w:frame="1"/>
        </w:rPr>
        <w:t xml:space="preserve"> </w:t>
      </w:r>
      <w:r w:rsidR="001750BA">
        <w:rPr>
          <w:rFonts w:ascii="Times" w:hAnsi="Times"/>
          <w:bdr w:val="none" w:sz="0" w:space="0" w:color="auto" w:frame="1"/>
        </w:rPr>
        <w:t xml:space="preserve">on the Virtual Kits page on the website </w:t>
      </w:r>
      <w:r w:rsidRPr="009D1221">
        <w:rPr>
          <w:rFonts w:ascii="Times" w:hAnsi="Times"/>
          <w:bdr w:val="none" w:sz="0" w:space="0" w:color="auto" w:frame="1"/>
        </w:rPr>
        <w:t>to let us know what you think about this virtual kit, and what other topics you would like to see addressed in the future.</w:t>
      </w:r>
    </w:p>
    <w:p w14:paraId="77978F03" w14:textId="77777777" w:rsidR="001750BA" w:rsidRPr="009D1221" w:rsidRDefault="001750BA" w:rsidP="00661147">
      <w:pPr>
        <w:pStyle w:val="NormalWeb"/>
        <w:shd w:val="clear" w:color="auto" w:fill="FFFFFF"/>
        <w:spacing w:before="0" w:beforeAutospacing="0" w:after="0" w:afterAutospacing="0" w:line="375" w:lineRule="atLeast"/>
        <w:textAlignment w:val="baseline"/>
        <w:rPr>
          <w:rFonts w:ascii="Times" w:hAnsi="Times"/>
          <w:color w:val="333333"/>
        </w:rPr>
      </w:pPr>
    </w:p>
    <w:p w14:paraId="716BE963" w14:textId="77777777" w:rsidR="00661147" w:rsidRPr="009D1221" w:rsidRDefault="00661147" w:rsidP="00661147">
      <w:pPr>
        <w:pStyle w:val="Heading4"/>
        <w:shd w:val="clear" w:color="auto" w:fill="FFFFFF"/>
        <w:spacing w:before="60" w:after="180" w:line="390" w:lineRule="atLeast"/>
        <w:textAlignment w:val="baseline"/>
        <w:rPr>
          <w:rFonts w:ascii="Times" w:hAnsi="Times"/>
          <w:color w:val="021E2F"/>
          <w:lang w:val="da-DK"/>
        </w:rPr>
      </w:pPr>
      <w:r w:rsidRPr="009D1221">
        <w:rPr>
          <w:rFonts w:ascii="Times" w:hAnsi="Times"/>
          <w:color w:val="021E2F"/>
          <w:lang w:val="da-DK"/>
        </w:rPr>
        <w:lastRenderedPageBreak/>
        <w:t>References:</w:t>
      </w:r>
    </w:p>
    <w:p w14:paraId="53E57A58" w14:textId="77777777" w:rsidR="00661147" w:rsidRPr="009D1221" w:rsidRDefault="00661147" w:rsidP="00661147">
      <w:pPr>
        <w:pStyle w:val="NormalWeb"/>
        <w:shd w:val="clear" w:color="auto" w:fill="FFFFFF"/>
        <w:spacing w:before="0" w:beforeAutospacing="0" w:after="0" w:afterAutospacing="0" w:line="375" w:lineRule="atLeast"/>
        <w:textAlignment w:val="baseline"/>
        <w:rPr>
          <w:rFonts w:ascii="Times" w:hAnsi="Times"/>
          <w:color w:val="333333"/>
        </w:rPr>
      </w:pPr>
      <w:r w:rsidRPr="009D1221">
        <w:rPr>
          <w:rFonts w:ascii="Times" w:hAnsi="Times"/>
          <w:color w:val="333333"/>
          <w:lang w:val="da-DK"/>
        </w:rPr>
        <w:t xml:space="preserve">Copple, C., &amp; Bredekamp, S., (2006). </w:t>
      </w:r>
      <w:r w:rsidRPr="009D1221">
        <w:rPr>
          <w:rFonts w:ascii="Times" w:hAnsi="Times"/>
          <w:color w:val="333333"/>
        </w:rPr>
        <w:t>Basics of developmentally appropriate practice an introduction for teachers of children 3 to 6. Washington, </w:t>
      </w:r>
      <w:r w:rsidRPr="009D1221">
        <w:rPr>
          <w:rStyle w:val="HTMLAcronym"/>
          <w:rFonts w:ascii="Times" w:hAnsi="Times"/>
          <w:color w:val="333333"/>
          <w:bdr w:val="none" w:sz="0" w:space="0" w:color="auto" w:frame="1"/>
        </w:rPr>
        <w:t>DC</w:t>
      </w:r>
      <w:r w:rsidRPr="009D1221">
        <w:rPr>
          <w:rFonts w:ascii="Times" w:hAnsi="Times"/>
          <w:color w:val="333333"/>
        </w:rPr>
        <w:t>: </w:t>
      </w:r>
      <w:r w:rsidRPr="009D1221">
        <w:rPr>
          <w:rStyle w:val="HTMLAcronym"/>
          <w:rFonts w:ascii="Times" w:hAnsi="Times"/>
          <w:color w:val="333333"/>
          <w:bdr w:val="none" w:sz="0" w:space="0" w:color="auto" w:frame="1"/>
        </w:rPr>
        <w:t>NAEYC</w:t>
      </w:r>
      <w:r w:rsidRPr="009D1221">
        <w:rPr>
          <w:rFonts w:ascii="Times" w:hAnsi="Times"/>
          <w:color w:val="333333"/>
        </w:rPr>
        <w:t>.</w:t>
      </w:r>
    </w:p>
    <w:p w14:paraId="259353B8" w14:textId="77777777" w:rsidR="00661147" w:rsidRPr="009D1221" w:rsidRDefault="00661147" w:rsidP="00661147">
      <w:pPr>
        <w:pStyle w:val="NormalWeb"/>
        <w:shd w:val="clear" w:color="auto" w:fill="FFFFFF"/>
        <w:spacing w:before="0" w:beforeAutospacing="0" w:after="0" w:afterAutospacing="0" w:line="375" w:lineRule="atLeast"/>
        <w:textAlignment w:val="baseline"/>
        <w:rPr>
          <w:rFonts w:ascii="Times" w:hAnsi="Times"/>
          <w:color w:val="333333"/>
        </w:rPr>
      </w:pPr>
      <w:r w:rsidRPr="009D1221">
        <w:rPr>
          <w:rFonts w:ascii="Times" w:hAnsi="Times"/>
          <w:color w:val="333333"/>
        </w:rPr>
        <w:t>Copple, C., &amp; Bredekamp, S., (2009). Developmentally appropriate practice in early childhood programs serving children birth through age 8 (Third </w:t>
      </w:r>
      <w:r w:rsidRPr="009D1221">
        <w:rPr>
          <w:rStyle w:val="HTMLAcronym"/>
          <w:rFonts w:ascii="Times" w:hAnsi="Times"/>
          <w:color w:val="333333"/>
          <w:bdr w:val="none" w:sz="0" w:space="0" w:color="auto" w:frame="1"/>
        </w:rPr>
        <w:t>ed.</w:t>
      </w:r>
      <w:r w:rsidRPr="009D1221">
        <w:rPr>
          <w:rFonts w:ascii="Times" w:hAnsi="Times"/>
          <w:color w:val="333333"/>
        </w:rPr>
        <w:t>). Washington, </w:t>
      </w:r>
      <w:r w:rsidRPr="009D1221">
        <w:rPr>
          <w:rStyle w:val="HTMLAcronym"/>
          <w:rFonts w:ascii="Times" w:hAnsi="Times"/>
          <w:color w:val="333333"/>
          <w:bdr w:val="none" w:sz="0" w:space="0" w:color="auto" w:frame="1"/>
        </w:rPr>
        <w:t>DC</w:t>
      </w:r>
      <w:r w:rsidRPr="009D1221">
        <w:rPr>
          <w:rFonts w:ascii="Times" w:hAnsi="Times"/>
          <w:color w:val="333333"/>
        </w:rPr>
        <w:t>: </w:t>
      </w:r>
      <w:r w:rsidRPr="009D1221">
        <w:rPr>
          <w:rStyle w:val="HTMLAcronym"/>
          <w:rFonts w:ascii="Times" w:hAnsi="Times"/>
          <w:color w:val="333333"/>
          <w:bdr w:val="none" w:sz="0" w:space="0" w:color="auto" w:frame="1"/>
        </w:rPr>
        <w:t>NAEYC</w:t>
      </w:r>
      <w:r w:rsidRPr="009D1221">
        <w:rPr>
          <w:rFonts w:ascii="Times" w:hAnsi="Times"/>
          <w:color w:val="333333"/>
        </w:rPr>
        <w:t>.</w:t>
      </w:r>
    </w:p>
    <w:p w14:paraId="7459C7A9" w14:textId="77777777" w:rsidR="00B94170" w:rsidRPr="009D1221" w:rsidRDefault="00B94170">
      <w:pPr>
        <w:rPr>
          <w:rFonts w:ascii="Times" w:hAnsi="Times"/>
        </w:rPr>
      </w:pPr>
    </w:p>
    <w:sectPr w:rsidR="00B94170" w:rsidRPr="009D1221" w:rsidSect="007B2F95">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D7BC9"/>
    <w:multiLevelType w:val="multilevel"/>
    <w:tmpl w:val="2070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1659DA"/>
    <w:multiLevelType w:val="multilevel"/>
    <w:tmpl w:val="B7EC7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DA61E3"/>
    <w:multiLevelType w:val="multilevel"/>
    <w:tmpl w:val="38BC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1D515A"/>
    <w:multiLevelType w:val="multilevel"/>
    <w:tmpl w:val="4254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6837267">
    <w:abstractNumId w:val="1"/>
  </w:num>
  <w:num w:numId="2" w16cid:durableId="1937860872">
    <w:abstractNumId w:val="2"/>
  </w:num>
  <w:num w:numId="3" w16cid:durableId="1501433829">
    <w:abstractNumId w:val="0"/>
  </w:num>
  <w:num w:numId="4" w16cid:durableId="221596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147"/>
    <w:rsid w:val="001750BA"/>
    <w:rsid w:val="00661147"/>
    <w:rsid w:val="007B2F95"/>
    <w:rsid w:val="007E4B7F"/>
    <w:rsid w:val="009D1221"/>
    <w:rsid w:val="00B92E51"/>
    <w:rsid w:val="00B94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4F517E1"/>
  <w14:defaultImageDpi w14:val="32767"/>
  <w15:chartTrackingRefBased/>
  <w15:docId w15:val="{85B773D4-676E-9245-AB4F-C36983E33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1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61147"/>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6114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66114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114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661147"/>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661147"/>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661147"/>
    <w:pPr>
      <w:spacing w:before="100" w:beforeAutospacing="1" w:after="100" w:afterAutospacing="1"/>
    </w:pPr>
    <w:rPr>
      <w:rFonts w:ascii="Times New Roman" w:eastAsia="Times New Roman" w:hAnsi="Times New Roman" w:cs="Times New Roman"/>
    </w:rPr>
  </w:style>
  <w:style w:type="character" w:styleId="HTMLAcronym">
    <w:name w:val="HTML Acronym"/>
    <w:basedOn w:val="DefaultParagraphFont"/>
    <w:uiPriority w:val="99"/>
    <w:semiHidden/>
    <w:unhideWhenUsed/>
    <w:rsid w:val="00661147"/>
  </w:style>
  <w:style w:type="character" w:styleId="Hyperlink">
    <w:name w:val="Hyperlink"/>
    <w:basedOn w:val="DefaultParagraphFont"/>
    <w:uiPriority w:val="99"/>
    <w:unhideWhenUsed/>
    <w:rsid w:val="00661147"/>
    <w:rPr>
      <w:color w:val="0000FF"/>
      <w:u w:val="single"/>
    </w:rPr>
  </w:style>
  <w:style w:type="character" w:customStyle="1" w:styleId="Heading1Char">
    <w:name w:val="Heading 1 Char"/>
    <w:basedOn w:val="DefaultParagraphFont"/>
    <w:link w:val="Heading1"/>
    <w:uiPriority w:val="9"/>
    <w:rsid w:val="009D1221"/>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9D1221"/>
    <w:rPr>
      <w:color w:val="954F72" w:themeColor="followedHyperlink"/>
      <w:u w:val="single"/>
    </w:rPr>
  </w:style>
  <w:style w:type="character" w:styleId="UnresolvedMention">
    <w:name w:val="Unresolved Mention"/>
    <w:basedOn w:val="DefaultParagraphFont"/>
    <w:uiPriority w:val="99"/>
    <w:rsid w:val="009D12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547418">
      <w:bodyDiv w:val="1"/>
      <w:marLeft w:val="0"/>
      <w:marRight w:val="0"/>
      <w:marTop w:val="0"/>
      <w:marBottom w:val="0"/>
      <w:divBdr>
        <w:top w:val="none" w:sz="0" w:space="0" w:color="auto"/>
        <w:left w:val="none" w:sz="0" w:space="0" w:color="auto"/>
        <w:bottom w:val="none" w:sz="0" w:space="0" w:color="auto"/>
        <w:right w:val="none" w:sz="0" w:space="0" w:color="auto"/>
      </w:divBdr>
    </w:div>
    <w:div w:id="196203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yc.org/files/naeyc/file/positions/PSDAP.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eyc.org/files/naeyc/file/positions/DEC_NAEYC_EC_updatedKS.pdf" TargetMode="External"/><Relationship Id="rId12" Type="http://schemas.openxmlformats.org/officeDocument/2006/relationships/hyperlink" Target="http://www.naeyc.org/positionstatements/ca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eyc.org/dap" TargetMode="External"/><Relationship Id="rId11" Type="http://schemas.openxmlformats.org/officeDocument/2006/relationships/hyperlink" Target="https://www.naeyc.org/resources/pd" TargetMode="External"/><Relationship Id="rId5" Type="http://schemas.openxmlformats.org/officeDocument/2006/relationships/hyperlink" Target="http://www.naeyc.org/files/naeyc/file/positions/KeyMessages.pdf" TargetMode="External"/><Relationship Id="rId10" Type="http://schemas.openxmlformats.org/officeDocument/2006/relationships/hyperlink" Target="http://community.fpg.unc.edu/connect-modules/learners/module-4" TargetMode="External"/><Relationship Id="rId4" Type="http://schemas.openxmlformats.org/officeDocument/2006/relationships/webSettings" Target="webSettings.xml"/><Relationship Id="rId9" Type="http://schemas.openxmlformats.org/officeDocument/2006/relationships/hyperlink" Target="http://opac.libraryworld.com/cgi-bin/opac.pl?command=signin&amp;libraryname=KITS%20ECR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Developmentally Appropriate Practice</vt:lpstr>
    </vt:vector>
  </TitlesOfParts>
  <Manager/>
  <Company/>
  <LinksUpToDate>false</LinksUpToDate>
  <CharactersWithSpaces>4982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Developmentally Appropriate Practice</dc:title>
  <dc:subject/>
  <dc:creator>Page, Kim</dc:creator>
  <cp:keywords/>
  <dc:description/>
  <cp:lastModifiedBy>Davis, Leslie Merz</cp:lastModifiedBy>
  <cp:revision>3</cp:revision>
  <dcterms:created xsi:type="dcterms:W3CDTF">2021-08-24T21:39:00Z</dcterms:created>
  <dcterms:modified xsi:type="dcterms:W3CDTF">2022-12-19T22:21:00Z</dcterms:modified>
  <cp:category/>
</cp:coreProperties>
</file>