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BB54D" w14:textId="371A1245" w:rsidR="007A7CCD" w:rsidRPr="00EB40C7" w:rsidRDefault="007A7CCD" w:rsidP="00EB40C7">
      <w:pPr>
        <w:pStyle w:val="Heading1"/>
        <w:jc w:val="center"/>
        <w:rPr>
          <w:rFonts w:ascii="Times" w:hAnsi="Times"/>
          <w:b/>
          <w:bCs/>
          <w:color w:val="000000" w:themeColor="text1"/>
          <w:sz w:val="24"/>
          <w:szCs w:val="24"/>
        </w:rPr>
      </w:pPr>
      <w:r w:rsidRPr="00EB40C7">
        <w:rPr>
          <w:rFonts w:ascii="Times" w:hAnsi="Times"/>
          <w:b/>
          <w:bCs/>
          <w:color w:val="000000" w:themeColor="text1"/>
          <w:sz w:val="24"/>
          <w:szCs w:val="24"/>
        </w:rPr>
        <w:t>Alphabet Knowledge and Early Literacy Birth to Five – Virtual KIT</w:t>
      </w:r>
    </w:p>
    <w:p w14:paraId="20770724" w14:textId="17E66A33" w:rsidR="007A7CCD" w:rsidRDefault="007A7CCD" w:rsidP="00383F17">
      <w:pPr>
        <w:rPr>
          <w:rFonts w:ascii="Times" w:hAnsi="Times"/>
        </w:rPr>
      </w:pPr>
    </w:p>
    <w:p w14:paraId="7D84E983" w14:textId="4F504BD8" w:rsidR="00C32BFB" w:rsidRPr="00C32BFB" w:rsidRDefault="00C32BFB" w:rsidP="00383F17">
      <w:pPr>
        <w:rPr>
          <w:rFonts w:ascii="Times" w:hAnsi="Times"/>
          <w:b/>
          <w:bCs/>
        </w:rPr>
      </w:pPr>
      <w:r w:rsidRPr="00C32BFB">
        <w:rPr>
          <w:rFonts w:ascii="Times" w:hAnsi="Times"/>
          <w:b/>
          <w:bCs/>
        </w:rPr>
        <w:t>Kit QT</w:t>
      </w:r>
    </w:p>
    <w:p w14:paraId="567A8A57" w14:textId="77777777" w:rsidR="00C32BFB" w:rsidRPr="00EB40C7" w:rsidRDefault="00C32BFB" w:rsidP="00383F17">
      <w:pPr>
        <w:rPr>
          <w:rFonts w:ascii="Times" w:hAnsi="Times"/>
        </w:rPr>
      </w:pPr>
    </w:p>
    <w:p w14:paraId="1159C473" w14:textId="77777777" w:rsidR="007A7CCD" w:rsidRPr="00EB40C7" w:rsidRDefault="007A7CCD" w:rsidP="00383F17">
      <w:pPr>
        <w:rPr>
          <w:rFonts w:ascii="Times" w:hAnsi="Times"/>
        </w:rPr>
      </w:pPr>
      <w:r w:rsidRPr="00EB40C7">
        <w:rPr>
          <w:rFonts w:ascii="Times" w:hAnsi="Times"/>
          <w:b/>
        </w:rPr>
        <w:t>Introduction</w:t>
      </w:r>
      <w:r w:rsidRPr="00EB40C7">
        <w:rPr>
          <w:rFonts w:ascii="Times" w:hAnsi="Times"/>
        </w:rPr>
        <w:t>:</w:t>
      </w:r>
    </w:p>
    <w:p w14:paraId="3BD2377C" w14:textId="77777777" w:rsidR="007A7CCD" w:rsidRPr="00EB40C7" w:rsidRDefault="007A7CCD" w:rsidP="00383F17">
      <w:pPr>
        <w:rPr>
          <w:rFonts w:ascii="Times" w:hAnsi="Times"/>
        </w:rPr>
      </w:pPr>
    </w:p>
    <w:p w14:paraId="0AA7635F" w14:textId="77777777" w:rsidR="007A7CCD" w:rsidRPr="00EB40C7" w:rsidRDefault="007A7CCD" w:rsidP="00383F17">
      <w:pPr>
        <w:rPr>
          <w:rFonts w:ascii="Times" w:hAnsi="Times"/>
        </w:rPr>
      </w:pPr>
      <w:r w:rsidRPr="00EB40C7">
        <w:rPr>
          <w:rStyle w:val="Emphasis"/>
          <w:rFonts w:ascii="Times" w:eastAsia="Times New Roman" w:hAnsi="Times" w:cs="Times New Roman"/>
          <w:i w:val="0"/>
        </w:rPr>
        <w:t>Young children’s alphabet knowledge (AK) in preschool is a strong predictor of their later literacy achievement. The</w:t>
      </w:r>
      <w:r w:rsidRPr="00EB40C7">
        <w:rPr>
          <w:rStyle w:val="Emphasis"/>
          <w:rFonts w:ascii="Times" w:eastAsia="Times New Roman" w:hAnsi="Times" w:cs="Times New Roman"/>
        </w:rPr>
        <w:t xml:space="preserve"> National Early Literacy Panel </w:t>
      </w:r>
      <w:r w:rsidRPr="00EB40C7">
        <w:rPr>
          <w:rStyle w:val="HTMLAcronym"/>
          <w:rFonts w:ascii="Times" w:eastAsia="Times New Roman" w:hAnsi="Times" w:cs="Times New Roman"/>
          <w:i/>
          <w:iCs/>
          <w:lang w:val="uz-Cyrl-UZ"/>
        </w:rPr>
        <w:t>NELP</w:t>
      </w:r>
      <w:r w:rsidRPr="00EB40C7">
        <w:rPr>
          <w:rFonts w:ascii="Times" w:eastAsia="Times New Roman" w:hAnsi="Times" w:cs="Times New Roman"/>
        </w:rPr>
        <w:t xml:space="preserve"> (2008) synthesized the research in early literacy to identify the knowledge, skills and abilities that young children need to learn to ensure later literacy development. Four areas emerged as important for young children's early literacy experiences: oral language (which includes vocabulary knowledge), phonological awareness, alphabet knowledge, and print knowledge (National Institute for Literacy, 2009).</w:t>
      </w:r>
      <w:r w:rsidRPr="00EB40C7">
        <w:rPr>
          <w:rFonts w:ascii="Times" w:hAnsi="Times"/>
        </w:rPr>
        <w:t xml:space="preserve">  AK includes knowing letter names, letter shapes, and letter sounds.  To become readers, young children must learn each letter has a name that is visually represented by two distinct symbols, an upper- and lower-case letter. They </w:t>
      </w:r>
      <w:r w:rsidR="002F269E" w:rsidRPr="00EB40C7">
        <w:rPr>
          <w:rFonts w:ascii="Times" w:hAnsi="Times"/>
        </w:rPr>
        <w:t>must also</w:t>
      </w:r>
      <w:r w:rsidRPr="00EB40C7">
        <w:rPr>
          <w:rFonts w:ascii="Times" w:hAnsi="Times"/>
        </w:rPr>
        <w:t xml:space="preserve"> understand each letter is associated with one or more speech sounds that can be combined to form words. </w:t>
      </w:r>
    </w:p>
    <w:p w14:paraId="529BE663" w14:textId="77777777" w:rsidR="007A7CCD" w:rsidRPr="00EB40C7" w:rsidRDefault="007A7CCD" w:rsidP="00383F17">
      <w:pPr>
        <w:rPr>
          <w:rFonts w:ascii="Times" w:hAnsi="Times"/>
        </w:rPr>
      </w:pPr>
    </w:p>
    <w:p w14:paraId="41E24A9E" w14:textId="77777777" w:rsidR="007A7CCD" w:rsidRPr="00EB40C7" w:rsidRDefault="007A7CCD" w:rsidP="00383F17">
      <w:pPr>
        <w:rPr>
          <w:rFonts w:ascii="Times" w:hAnsi="Times"/>
        </w:rPr>
      </w:pPr>
      <w:r w:rsidRPr="00EB40C7">
        <w:rPr>
          <w:rFonts w:ascii="Times" w:hAnsi="Times"/>
        </w:rPr>
        <w:t>Is it necessary and appropriate to teach young children the letters and sounds of the alphabet explicitly? Yes.  AK is learned the same way other concepts are learned. Young children need to be intentionally taught about letters and letter sounds. However, they also need hands-on exploration of letters and the opportunity to use letters and sounds through meaningful experiences (</w:t>
      </w:r>
      <w:proofErr w:type="gramStart"/>
      <w:r w:rsidRPr="00EB40C7">
        <w:rPr>
          <w:rFonts w:ascii="Times" w:hAnsi="Times"/>
        </w:rPr>
        <w:t>e.g.</w:t>
      </w:r>
      <w:proofErr w:type="gramEnd"/>
      <w:r w:rsidRPr="00EB40C7">
        <w:rPr>
          <w:rFonts w:ascii="Times" w:hAnsi="Times"/>
        </w:rPr>
        <w:t xml:space="preserve"> environmental print, name labels, writing notes)</w:t>
      </w:r>
      <w:r w:rsidR="002F269E" w:rsidRPr="00EB40C7">
        <w:rPr>
          <w:rFonts w:ascii="Times" w:hAnsi="Times"/>
        </w:rPr>
        <w:t xml:space="preserve"> in their play</w:t>
      </w:r>
      <w:r w:rsidRPr="00EB40C7">
        <w:rPr>
          <w:rFonts w:ascii="Times" w:hAnsi="Times"/>
        </w:rPr>
        <w:t xml:space="preserve">. Just surrounding children with letters, alphabet books and letter activities isn’t enough. To take advantage </w:t>
      </w:r>
      <w:r w:rsidR="002F269E" w:rsidRPr="00EB40C7">
        <w:rPr>
          <w:rFonts w:ascii="Times" w:hAnsi="Times"/>
        </w:rPr>
        <w:t xml:space="preserve">of a literacy-rich environment, children need </w:t>
      </w:r>
      <w:r w:rsidRPr="00EB40C7">
        <w:rPr>
          <w:rFonts w:ascii="Times" w:hAnsi="Times"/>
        </w:rPr>
        <w:t xml:space="preserve">instruction about letters and </w:t>
      </w:r>
      <w:r w:rsidR="002F269E" w:rsidRPr="00EB40C7">
        <w:rPr>
          <w:rFonts w:ascii="Times" w:hAnsi="Times"/>
        </w:rPr>
        <w:t xml:space="preserve">their </w:t>
      </w:r>
      <w:r w:rsidRPr="00EB40C7">
        <w:rPr>
          <w:rFonts w:ascii="Times" w:hAnsi="Times"/>
        </w:rPr>
        <w:t xml:space="preserve">sounds. </w:t>
      </w:r>
    </w:p>
    <w:p w14:paraId="21556365" w14:textId="77777777" w:rsidR="007A7CCD" w:rsidRPr="00EB40C7" w:rsidRDefault="007A7CCD" w:rsidP="00383F17">
      <w:pPr>
        <w:rPr>
          <w:rFonts w:ascii="Times" w:hAnsi="Times"/>
        </w:rPr>
      </w:pPr>
    </w:p>
    <w:p w14:paraId="63D2E4EB" w14:textId="152DB241" w:rsidR="007A7CCD" w:rsidRPr="00EB40C7" w:rsidRDefault="007A7CCD" w:rsidP="00383F17">
      <w:pPr>
        <w:rPr>
          <w:rFonts w:ascii="Times" w:hAnsi="Times"/>
          <w:i/>
          <w:noProof/>
        </w:rPr>
      </w:pPr>
      <w:r w:rsidRPr="00EB40C7">
        <w:rPr>
          <w:rFonts w:ascii="Times" w:hAnsi="Times"/>
        </w:rPr>
        <w:t>What does research</w:t>
      </w:r>
      <w:r w:rsidR="002F269E" w:rsidRPr="00EB40C7">
        <w:rPr>
          <w:rFonts w:ascii="Times" w:hAnsi="Times"/>
        </w:rPr>
        <w:t xml:space="preserve"> tell us</w:t>
      </w:r>
      <w:r w:rsidRPr="00EB40C7">
        <w:rPr>
          <w:rFonts w:ascii="Times" w:hAnsi="Times"/>
        </w:rPr>
        <w:t xml:space="preserve"> about the best ways to teach AK? </w:t>
      </w:r>
      <w:r w:rsidR="002F269E" w:rsidRPr="00EB40C7">
        <w:rPr>
          <w:rFonts w:ascii="Times" w:hAnsi="Times"/>
          <w:noProof/>
        </w:rPr>
        <w:t xml:space="preserve">There is evidence to suggest teaching young children letter names does support their ability to </w:t>
      </w:r>
      <w:r w:rsidR="002F269E" w:rsidRPr="00EB40C7">
        <w:rPr>
          <w:rFonts w:ascii="Times" w:hAnsi="Times"/>
        </w:rPr>
        <w:t>use sound cues contained in the letter names (</w:t>
      </w:r>
      <w:proofErr w:type="gramStart"/>
      <w:r w:rsidR="002F269E" w:rsidRPr="00EB40C7">
        <w:rPr>
          <w:rFonts w:ascii="Times" w:hAnsi="Times"/>
        </w:rPr>
        <w:t>e.g.</w:t>
      </w:r>
      <w:proofErr w:type="gramEnd"/>
      <w:r w:rsidR="002F269E" w:rsidRPr="00EB40C7">
        <w:rPr>
          <w:rFonts w:ascii="Times" w:hAnsi="Times"/>
        </w:rPr>
        <w:t xml:space="preserve"> /b/ in B, /f/ in F) to learn letter sounds</w:t>
      </w:r>
      <w:r w:rsidR="002F269E" w:rsidRPr="00EB40C7">
        <w:rPr>
          <w:rFonts w:ascii="Times" w:hAnsi="Times"/>
          <w:noProof/>
        </w:rPr>
        <w:t xml:space="preserve"> (Phillips &amp; Piasta, 2013).  There may also be an advantage to teaching both upper and lower-case letters together rather than teaching first upper and then lower-case letters. (Phillips &amp; Piasta, 2013).  </w:t>
      </w:r>
      <w:r w:rsidR="002F269E" w:rsidRPr="00EB40C7">
        <w:rPr>
          <w:rFonts w:ascii="Times" w:hAnsi="Times"/>
        </w:rPr>
        <w:t xml:space="preserve">Research doesn’t provide much evidence about the best sequence for teaching the alphabet, however we do know that children tend to learn letters that have the most meaning to them first, so beginning with the letters in children’s names provides some advantage (Justice </w:t>
      </w:r>
      <w:r w:rsidR="002F269E" w:rsidRPr="00EB40C7">
        <w:rPr>
          <w:rFonts w:ascii="Times" w:hAnsi="Times"/>
          <w:noProof/>
        </w:rPr>
        <w:t>Pence, Bowles, &amp; Wiggins</w:t>
      </w:r>
      <w:r w:rsidR="002F269E" w:rsidRPr="00EB40C7">
        <w:rPr>
          <w:rFonts w:ascii="Times" w:hAnsi="Times"/>
        </w:rPr>
        <w:t>, 2006).</w:t>
      </w:r>
      <w:r w:rsidR="002F269E" w:rsidRPr="00EB40C7">
        <w:rPr>
          <w:rFonts w:ascii="Times" w:hAnsi="Times"/>
          <w:i/>
          <w:noProof/>
        </w:rPr>
        <w:t xml:space="preserve"> </w:t>
      </w:r>
      <w:r w:rsidRPr="00EB40C7">
        <w:rPr>
          <w:rFonts w:ascii="Times" w:hAnsi="Times"/>
        </w:rPr>
        <w:t>The</w:t>
      </w:r>
      <w:r w:rsidR="002F269E" w:rsidRPr="00EB40C7">
        <w:rPr>
          <w:rFonts w:ascii="Times" w:hAnsi="Times"/>
        </w:rPr>
        <w:t>re is also evidence to suggest the</w:t>
      </w:r>
      <w:r w:rsidRPr="00EB40C7">
        <w:rPr>
          <w:rFonts w:ascii="Times" w:hAnsi="Times"/>
        </w:rPr>
        <w:t xml:space="preserve"> “</w:t>
      </w:r>
      <w:r w:rsidRPr="00EB40C7">
        <w:rPr>
          <w:rFonts w:ascii="Times" w:hAnsi="Times"/>
          <w:i/>
        </w:rPr>
        <w:t>One Letter A Week Method”</w:t>
      </w:r>
      <w:r w:rsidRPr="00EB40C7">
        <w:rPr>
          <w:rFonts w:ascii="Times" w:hAnsi="Times"/>
        </w:rPr>
        <w:t xml:space="preserve"> may not be the best approach to alphabet instruction </w:t>
      </w:r>
      <w:r w:rsidRPr="00EB40C7">
        <w:rPr>
          <w:rFonts w:ascii="Times" w:hAnsi="Times"/>
          <w:noProof/>
        </w:rPr>
        <w:t xml:space="preserve">(Invernizzi, 2003).  When preschool programs go through the alphabet one letter each week, they are not able to get through the alphabet more than one time each school year. This method does not allow opportunities for children to compare and contrast several letters at a time. The article </w:t>
      </w:r>
      <w:r w:rsidR="00180F94" w:rsidRPr="00EB40C7">
        <w:rPr>
          <w:rFonts w:ascii="Times" w:hAnsi="Times"/>
          <w:noProof/>
        </w:rPr>
        <w:t xml:space="preserve">linked below, </w:t>
      </w:r>
      <w:r w:rsidRPr="00EB40C7">
        <w:rPr>
          <w:rFonts w:ascii="Times" w:hAnsi="Times"/>
          <w:i/>
          <w:noProof/>
        </w:rPr>
        <w:t xml:space="preserve">Enhancing Alphabet Knoweldge Instruction: Research Implications and Practical Strategies for Early Childhood Educators </w:t>
      </w:r>
      <w:r w:rsidRPr="00EB40C7">
        <w:rPr>
          <w:rFonts w:ascii="Times" w:hAnsi="Times"/>
          <w:noProof/>
        </w:rPr>
        <w:t xml:space="preserve">suggests </w:t>
      </w:r>
      <w:r w:rsidR="002F269E" w:rsidRPr="00EB40C7">
        <w:rPr>
          <w:rFonts w:ascii="Times" w:hAnsi="Times"/>
          <w:noProof/>
        </w:rPr>
        <w:t xml:space="preserve">a rationale and </w:t>
      </w:r>
      <w:r w:rsidRPr="00EB40C7">
        <w:rPr>
          <w:rFonts w:ascii="Times" w:hAnsi="Times"/>
          <w:noProof/>
        </w:rPr>
        <w:t xml:space="preserve">alternative method that </w:t>
      </w:r>
      <w:r w:rsidR="002F269E" w:rsidRPr="00EB40C7">
        <w:rPr>
          <w:rFonts w:ascii="Times" w:hAnsi="Times"/>
          <w:noProof/>
        </w:rPr>
        <w:t>can</w:t>
      </w:r>
      <w:r w:rsidRPr="00EB40C7">
        <w:rPr>
          <w:rFonts w:ascii="Times" w:hAnsi="Times"/>
          <w:noProof/>
        </w:rPr>
        <w:t xml:space="preserve"> provide children with multiple rotations through the alphabet in a school year</w:t>
      </w:r>
      <w:r w:rsidRPr="00EB40C7">
        <w:rPr>
          <w:rFonts w:ascii="Times" w:hAnsi="Times"/>
          <w:i/>
          <w:noProof/>
        </w:rPr>
        <w:t xml:space="preserve">. </w:t>
      </w:r>
    </w:p>
    <w:p w14:paraId="2CA4F34C" w14:textId="77777777" w:rsidR="002F269E" w:rsidRPr="00EB40C7" w:rsidRDefault="002F269E" w:rsidP="00383F17">
      <w:pPr>
        <w:rPr>
          <w:rFonts w:ascii="Times" w:hAnsi="Times"/>
          <w:i/>
          <w:noProof/>
        </w:rPr>
      </w:pPr>
    </w:p>
    <w:p w14:paraId="4F1681FA" w14:textId="77777777" w:rsidR="007A7CCD" w:rsidRPr="00EB40C7" w:rsidRDefault="007A7CCD" w:rsidP="00383F17">
      <w:pPr>
        <w:rPr>
          <w:rFonts w:ascii="Times" w:hAnsi="Times"/>
          <w:i/>
        </w:rPr>
      </w:pPr>
      <w:r w:rsidRPr="00EB40C7">
        <w:rPr>
          <w:rFonts w:ascii="Times" w:eastAsia="Times New Roman" w:hAnsi="Times" w:cs="Times New Roman"/>
        </w:rPr>
        <w:lastRenderedPageBreak/>
        <w:t xml:space="preserve">Families and professionals have an opportunity and responsibility to incorporate language and literacy enhancing experiences into children's daily lives. To do this, they must understand the most current research in early literacy and the evidence-based practices associated with supporting young children's language and literacy development. This Virtual Kit was designed to provide information about Alphabet Knowledge that </w:t>
      </w:r>
      <w:r w:rsidR="002F269E" w:rsidRPr="00EB40C7">
        <w:rPr>
          <w:rFonts w:ascii="Times" w:eastAsia="Times New Roman" w:hAnsi="Times" w:cs="Times New Roman"/>
        </w:rPr>
        <w:t>will support</w:t>
      </w:r>
      <w:r w:rsidRPr="00EB40C7">
        <w:rPr>
          <w:rFonts w:ascii="Times" w:eastAsia="Times New Roman" w:hAnsi="Times" w:cs="Times New Roman"/>
        </w:rPr>
        <w:t xml:space="preserve"> early literacy, birth to five. </w:t>
      </w:r>
    </w:p>
    <w:p w14:paraId="2D8525B8" w14:textId="77777777" w:rsidR="007A7CCD" w:rsidRPr="00EB40C7" w:rsidRDefault="007A7CCD" w:rsidP="00383F17">
      <w:pPr>
        <w:rPr>
          <w:rFonts w:ascii="Times" w:hAnsi="Times"/>
        </w:rPr>
      </w:pPr>
    </w:p>
    <w:p w14:paraId="6804CBC6" w14:textId="77777777" w:rsidR="007A7CCD" w:rsidRPr="00EB40C7" w:rsidRDefault="007A7CCD" w:rsidP="00383F17">
      <w:pPr>
        <w:rPr>
          <w:rFonts w:ascii="Times" w:hAnsi="Times"/>
          <w:b/>
        </w:rPr>
      </w:pPr>
      <w:r w:rsidRPr="00EB40C7">
        <w:rPr>
          <w:rFonts w:ascii="Times" w:hAnsi="Times"/>
          <w:b/>
        </w:rPr>
        <w:t>Show me now! (I need this tomorrow.)</w:t>
      </w:r>
    </w:p>
    <w:p w14:paraId="1B0A5328" w14:textId="7FE32B77" w:rsidR="007A7CCD" w:rsidRPr="00EB40C7" w:rsidRDefault="007A7CCD" w:rsidP="00383F17">
      <w:pPr>
        <w:rPr>
          <w:rFonts w:ascii="Times" w:hAnsi="Times"/>
        </w:rPr>
      </w:pPr>
      <w:r w:rsidRPr="00EB40C7">
        <w:rPr>
          <w:rFonts w:ascii="Times" w:hAnsi="Times"/>
        </w:rPr>
        <w:t xml:space="preserve">These websites will help you find an evidence-based </w:t>
      </w:r>
      <w:r w:rsidR="0019144B" w:rsidRPr="00EB40C7">
        <w:rPr>
          <w:rFonts w:ascii="Times" w:hAnsi="Times"/>
        </w:rPr>
        <w:t>practice,</w:t>
      </w:r>
      <w:r w:rsidRPr="00EB40C7">
        <w:rPr>
          <w:rFonts w:ascii="Times" w:hAnsi="Times"/>
        </w:rPr>
        <w:t xml:space="preserve"> or the evidence base for your practices. </w:t>
      </w:r>
    </w:p>
    <w:p w14:paraId="7624F268" w14:textId="77777777" w:rsidR="007A7CCD" w:rsidRPr="00EB40C7" w:rsidRDefault="007A7CCD" w:rsidP="00383F17">
      <w:pPr>
        <w:rPr>
          <w:rFonts w:ascii="Times" w:hAnsi="Times"/>
        </w:rPr>
      </w:pPr>
    </w:p>
    <w:p w14:paraId="6E3CFA50" w14:textId="4321D0BA" w:rsidR="007A7CCD" w:rsidRPr="0019144B" w:rsidRDefault="00000000" w:rsidP="0019144B">
      <w:pPr>
        <w:pStyle w:val="ListParagraph"/>
        <w:numPr>
          <w:ilvl w:val="0"/>
          <w:numId w:val="3"/>
        </w:numPr>
        <w:rPr>
          <w:rFonts w:ascii="Times" w:hAnsi="Times"/>
        </w:rPr>
      </w:pPr>
      <w:hyperlink r:id="rId5" w:history="1">
        <w:r w:rsidR="007A7CCD" w:rsidRPr="00EB40C7">
          <w:rPr>
            <w:rStyle w:val="Hyperlink"/>
            <w:rFonts w:ascii="Times" w:hAnsi="Times"/>
          </w:rPr>
          <w:t>The Alphabetic P</w:t>
        </w:r>
        <w:r w:rsidR="007A7CCD" w:rsidRPr="00EB40C7">
          <w:rPr>
            <w:rStyle w:val="Hyperlink"/>
            <w:rFonts w:ascii="Times" w:hAnsi="Times"/>
          </w:rPr>
          <w:t>r</w:t>
        </w:r>
        <w:r w:rsidR="007A7CCD" w:rsidRPr="00EB40C7">
          <w:rPr>
            <w:rStyle w:val="Hyperlink"/>
            <w:rFonts w:ascii="Times" w:hAnsi="Times"/>
          </w:rPr>
          <w:t>inciple</w:t>
        </w:r>
      </w:hyperlink>
    </w:p>
    <w:p w14:paraId="345BB5A4" w14:textId="596D5B2A" w:rsidR="007A7CCD" w:rsidRPr="00EB40C7" w:rsidRDefault="00000000" w:rsidP="00383F17">
      <w:pPr>
        <w:pStyle w:val="NormalWeb"/>
        <w:rPr>
          <w:sz w:val="24"/>
          <w:szCs w:val="24"/>
        </w:rPr>
      </w:pPr>
      <w:hyperlink r:id="rId6" w:history="1">
        <w:r w:rsidR="007A7CCD" w:rsidRPr="003E1603">
          <w:rPr>
            <w:rStyle w:val="Hyperlink"/>
            <w:sz w:val="24"/>
            <w:szCs w:val="24"/>
          </w:rPr>
          <w:t>NAEYC Position Statement on Learning to R</w:t>
        </w:r>
        <w:r w:rsidR="007A7CCD" w:rsidRPr="003E1603">
          <w:rPr>
            <w:rStyle w:val="Hyperlink"/>
            <w:sz w:val="24"/>
            <w:szCs w:val="24"/>
          </w:rPr>
          <w:t>e</w:t>
        </w:r>
        <w:r w:rsidR="007A7CCD" w:rsidRPr="003E1603">
          <w:rPr>
            <w:rStyle w:val="Hyperlink"/>
            <w:sz w:val="24"/>
            <w:szCs w:val="24"/>
          </w:rPr>
          <w:t>ad and Write</w:t>
        </w:r>
      </w:hyperlink>
      <w:r w:rsidR="007A7CCD" w:rsidRPr="00EB40C7">
        <w:rPr>
          <w:sz w:val="24"/>
          <w:szCs w:val="24"/>
        </w:rPr>
        <w:t xml:space="preserve"> </w:t>
      </w:r>
      <w:r w:rsidR="0019144B">
        <w:rPr>
          <w:sz w:val="24"/>
          <w:szCs w:val="24"/>
        </w:rPr>
        <w:t>(.pdf)</w:t>
      </w:r>
    </w:p>
    <w:p w14:paraId="3D5421AE" w14:textId="1584438A" w:rsidR="007A7CCD" w:rsidRPr="00EB40C7" w:rsidRDefault="00000000" w:rsidP="00383F17">
      <w:pPr>
        <w:pStyle w:val="NormalWeb"/>
        <w:rPr>
          <w:sz w:val="24"/>
          <w:szCs w:val="24"/>
        </w:rPr>
      </w:pPr>
      <w:hyperlink r:id="rId7" w:history="1">
        <w:r w:rsidR="007A7CCD" w:rsidRPr="003E1603">
          <w:rPr>
            <w:rStyle w:val="Hyperlink"/>
            <w:sz w:val="24"/>
            <w:szCs w:val="24"/>
          </w:rPr>
          <w:t>Using Alpha</w:t>
        </w:r>
        <w:r w:rsidR="007A7CCD" w:rsidRPr="003E1603">
          <w:rPr>
            <w:rStyle w:val="Hyperlink"/>
            <w:sz w:val="24"/>
            <w:szCs w:val="24"/>
          </w:rPr>
          <w:t>b</w:t>
        </w:r>
        <w:r w:rsidR="007A7CCD" w:rsidRPr="003E1603">
          <w:rPr>
            <w:rStyle w:val="Hyperlink"/>
            <w:sz w:val="24"/>
            <w:szCs w:val="24"/>
          </w:rPr>
          <w:t xml:space="preserve">et Toys and Materials </w:t>
        </w:r>
        <w:r w:rsidR="007A7CCD" w:rsidRPr="003E1603">
          <w:rPr>
            <w:rStyle w:val="Hyperlink"/>
            <w:sz w:val="24"/>
            <w:szCs w:val="24"/>
          </w:rPr>
          <w:t>t</w:t>
        </w:r>
        <w:r w:rsidR="007A7CCD" w:rsidRPr="003E1603">
          <w:rPr>
            <w:rStyle w:val="Hyperlink"/>
            <w:sz w:val="24"/>
            <w:szCs w:val="24"/>
          </w:rPr>
          <w:t>o Provide a Literacy-Rich Environment</w:t>
        </w:r>
      </w:hyperlink>
      <w:r w:rsidR="0019144B">
        <w:rPr>
          <w:rStyle w:val="Hyperlink"/>
          <w:sz w:val="24"/>
          <w:szCs w:val="24"/>
        </w:rPr>
        <w:t xml:space="preserve"> </w:t>
      </w:r>
      <w:r w:rsidR="0019144B" w:rsidRPr="0019144B">
        <w:rPr>
          <w:rFonts w:cstheme="minorBidi"/>
        </w:rPr>
        <w:t>(.pdf)</w:t>
      </w:r>
      <w:r w:rsidR="007A7CCD" w:rsidRPr="00EB40C7">
        <w:rPr>
          <w:sz w:val="24"/>
          <w:szCs w:val="24"/>
        </w:rPr>
        <w:t xml:space="preserve"> </w:t>
      </w:r>
    </w:p>
    <w:p w14:paraId="3E817786" w14:textId="77777777" w:rsidR="0019144B" w:rsidRDefault="007A7CCD" w:rsidP="0019144B">
      <w:pPr>
        <w:rPr>
          <w:rFonts w:ascii="Times" w:hAnsi="Times"/>
          <w:b/>
        </w:rPr>
      </w:pPr>
      <w:r w:rsidRPr="00EB40C7">
        <w:rPr>
          <w:rFonts w:ascii="Times" w:hAnsi="Times"/>
          <w:b/>
        </w:rPr>
        <w:t>What does this look like in practice? (I have a little more time to read about this.)</w:t>
      </w:r>
    </w:p>
    <w:p w14:paraId="4C60800F" w14:textId="77777777" w:rsidR="0019144B" w:rsidRPr="0019144B" w:rsidRDefault="00000000" w:rsidP="0019144B">
      <w:pPr>
        <w:pStyle w:val="ListParagraph"/>
        <w:numPr>
          <w:ilvl w:val="0"/>
          <w:numId w:val="16"/>
        </w:numPr>
        <w:rPr>
          <w:rFonts w:ascii="Times" w:hAnsi="Times"/>
        </w:rPr>
      </w:pPr>
      <w:hyperlink r:id="rId8" w:history="1">
        <w:r w:rsidR="007A7CCD" w:rsidRPr="0019144B">
          <w:rPr>
            <w:rStyle w:val="Hyperlink"/>
            <w:rFonts w:ascii="Times" w:hAnsi="Times"/>
          </w:rPr>
          <w:t>Print Referencing</w:t>
        </w:r>
        <w:r w:rsidR="007A7CCD" w:rsidRPr="0019144B">
          <w:rPr>
            <w:rStyle w:val="Hyperlink"/>
            <w:rFonts w:ascii="Times" w:hAnsi="Times"/>
          </w:rPr>
          <w:t xml:space="preserve"> </w:t>
        </w:r>
        <w:r w:rsidR="007A7CCD" w:rsidRPr="0019144B">
          <w:rPr>
            <w:rStyle w:val="Hyperlink"/>
            <w:rFonts w:ascii="Times" w:hAnsi="Times"/>
          </w:rPr>
          <w:t>During Read-</w:t>
        </w:r>
        <w:proofErr w:type="spellStart"/>
        <w:r w:rsidR="007A7CCD" w:rsidRPr="0019144B">
          <w:rPr>
            <w:rStyle w:val="Hyperlink"/>
            <w:rFonts w:ascii="Times" w:hAnsi="Times"/>
          </w:rPr>
          <w:t>Alouds</w:t>
        </w:r>
        <w:proofErr w:type="spellEnd"/>
        <w:r w:rsidR="007A7CCD" w:rsidRPr="0019144B">
          <w:rPr>
            <w:rStyle w:val="Hyperlink"/>
            <w:rFonts w:ascii="Times" w:hAnsi="Times"/>
          </w:rPr>
          <w:t>:  A Technique for Increasing Emergent Readers’ Print Kn</w:t>
        </w:r>
        <w:r w:rsidR="007A7CCD" w:rsidRPr="0019144B">
          <w:rPr>
            <w:rStyle w:val="Hyperlink"/>
            <w:rFonts w:ascii="Times" w:hAnsi="Times"/>
          </w:rPr>
          <w:t>o</w:t>
        </w:r>
        <w:r w:rsidR="007A7CCD" w:rsidRPr="0019144B">
          <w:rPr>
            <w:rStyle w:val="Hyperlink"/>
            <w:rFonts w:ascii="Times" w:hAnsi="Times"/>
          </w:rPr>
          <w:t>wledge</w:t>
        </w:r>
      </w:hyperlink>
      <w:r w:rsidR="0019144B" w:rsidRPr="0019144B">
        <w:rPr>
          <w:rFonts w:ascii="Times" w:hAnsi="Times"/>
        </w:rPr>
        <w:t xml:space="preserve"> (.pdf)</w:t>
      </w:r>
    </w:p>
    <w:p w14:paraId="7DCFC8C3" w14:textId="77777777" w:rsidR="0019144B" w:rsidRPr="0019144B" w:rsidRDefault="00000000" w:rsidP="0019144B">
      <w:pPr>
        <w:pStyle w:val="ListParagraph"/>
        <w:numPr>
          <w:ilvl w:val="0"/>
          <w:numId w:val="16"/>
        </w:numPr>
        <w:rPr>
          <w:rFonts w:ascii="Times" w:hAnsi="Times"/>
        </w:rPr>
      </w:pPr>
      <w:hyperlink r:id="rId9" w:history="1">
        <w:r w:rsidR="007A7CCD" w:rsidRPr="0019144B">
          <w:rPr>
            <w:rStyle w:val="Hyperlink"/>
            <w:rFonts w:ascii="Times" w:hAnsi="Times"/>
          </w:rPr>
          <w:t>N is for N</w:t>
        </w:r>
        <w:r w:rsidR="007A7CCD" w:rsidRPr="0019144B">
          <w:rPr>
            <w:rStyle w:val="Hyperlink"/>
            <w:rFonts w:ascii="Times" w:hAnsi="Times"/>
          </w:rPr>
          <w:t>o</w:t>
        </w:r>
        <w:r w:rsidR="007A7CCD" w:rsidRPr="0019144B">
          <w:rPr>
            <w:rStyle w:val="Hyperlink"/>
            <w:rFonts w:ascii="Times" w:hAnsi="Times"/>
          </w:rPr>
          <w:t>nsensical</w:t>
        </w:r>
      </w:hyperlink>
      <w:r w:rsidR="007A7CCD" w:rsidRPr="0019144B">
        <w:rPr>
          <w:rFonts w:ascii="Times" w:hAnsi="Times"/>
        </w:rPr>
        <w:t xml:space="preserve"> </w:t>
      </w:r>
      <w:r w:rsidR="0019144B" w:rsidRPr="0019144B">
        <w:rPr>
          <w:rFonts w:ascii="Times" w:hAnsi="Times"/>
        </w:rPr>
        <w:t>(.pdf)</w:t>
      </w:r>
    </w:p>
    <w:p w14:paraId="58EB55AF" w14:textId="65BC2477" w:rsidR="00BB2333" w:rsidRPr="0019144B" w:rsidRDefault="00000000" w:rsidP="0019144B">
      <w:pPr>
        <w:pStyle w:val="ListParagraph"/>
        <w:numPr>
          <w:ilvl w:val="0"/>
          <w:numId w:val="16"/>
        </w:numPr>
        <w:rPr>
          <w:rFonts w:ascii="Times" w:hAnsi="Times"/>
        </w:rPr>
      </w:pPr>
      <w:hyperlink r:id="rId10" w:history="1">
        <w:r w:rsidR="00180F94" w:rsidRPr="0019144B">
          <w:rPr>
            <w:rStyle w:val="Hyperlink"/>
            <w:rFonts w:ascii="Times" w:hAnsi="Times"/>
          </w:rPr>
          <w:t>Classroom Strategie</w:t>
        </w:r>
        <w:r w:rsidR="00180F94" w:rsidRPr="0019144B">
          <w:rPr>
            <w:rStyle w:val="Hyperlink"/>
            <w:rFonts w:ascii="Times" w:hAnsi="Times"/>
          </w:rPr>
          <w:t>s</w:t>
        </w:r>
        <w:r w:rsidR="00180F94" w:rsidRPr="0019144B">
          <w:rPr>
            <w:rStyle w:val="Hyperlink"/>
            <w:rFonts w:ascii="Times" w:hAnsi="Times"/>
          </w:rPr>
          <w:t xml:space="preserve"> for Teaching the Alph</w:t>
        </w:r>
        <w:r w:rsidR="00180F94" w:rsidRPr="0019144B">
          <w:rPr>
            <w:rStyle w:val="Hyperlink"/>
            <w:rFonts w:ascii="Times" w:hAnsi="Times"/>
          </w:rPr>
          <w:t>a</w:t>
        </w:r>
        <w:r w:rsidR="00180F94" w:rsidRPr="0019144B">
          <w:rPr>
            <w:rStyle w:val="Hyperlink"/>
            <w:rFonts w:ascii="Times" w:hAnsi="Times"/>
          </w:rPr>
          <w:t>b</w:t>
        </w:r>
        <w:r w:rsidR="00180F94" w:rsidRPr="0019144B">
          <w:rPr>
            <w:rStyle w:val="Hyperlink"/>
            <w:rFonts w:ascii="Times" w:hAnsi="Times"/>
          </w:rPr>
          <w:t>e</w:t>
        </w:r>
        <w:r w:rsidR="00180F94" w:rsidRPr="0019144B">
          <w:rPr>
            <w:rStyle w:val="Hyperlink"/>
            <w:rFonts w:ascii="Times" w:hAnsi="Times"/>
          </w:rPr>
          <w:t>t</w:t>
        </w:r>
      </w:hyperlink>
      <w:r w:rsidR="00180F94" w:rsidRPr="0019144B">
        <w:rPr>
          <w:rFonts w:ascii="Times" w:hAnsi="Times"/>
        </w:rPr>
        <w:t xml:space="preserve"> </w:t>
      </w:r>
    </w:p>
    <w:p w14:paraId="0C4E18E4" w14:textId="77777777" w:rsidR="003E1603" w:rsidRPr="003E1603" w:rsidRDefault="003E1603" w:rsidP="00BB2333">
      <w:pPr>
        <w:pStyle w:val="ListParagraph"/>
        <w:ind w:left="360"/>
        <w:rPr>
          <w:rFonts w:ascii="Times" w:hAnsi="Times"/>
        </w:rPr>
      </w:pPr>
    </w:p>
    <w:p w14:paraId="71A8A415" w14:textId="77777777" w:rsidR="007A7CCD" w:rsidRPr="00EB40C7" w:rsidRDefault="007A7CCD" w:rsidP="00383F17">
      <w:pPr>
        <w:rPr>
          <w:rFonts w:ascii="Times" w:hAnsi="Times"/>
        </w:rPr>
      </w:pPr>
      <w:r w:rsidRPr="00EB40C7">
        <w:rPr>
          <w:rFonts w:ascii="Times" w:hAnsi="Times"/>
          <w:b/>
        </w:rPr>
        <w:t xml:space="preserve">What does the ECRC have on this topic?      </w:t>
      </w:r>
    </w:p>
    <w:p w14:paraId="6DABBE1A" w14:textId="77777777" w:rsidR="007A7CCD" w:rsidRPr="00EB40C7" w:rsidRDefault="007A7CCD" w:rsidP="00383F17">
      <w:pPr>
        <w:rPr>
          <w:rFonts w:ascii="Times" w:hAnsi="Times"/>
        </w:rPr>
      </w:pPr>
      <w:r w:rsidRPr="00EB40C7">
        <w:rPr>
          <w:rFonts w:ascii="Times" w:hAnsi="Times"/>
        </w:rPr>
        <w:t xml:space="preserve">Below are selected resources from the Early Childhood Resource Center. For additional resources related to the alphabet knowledge and early literacy go to the KITS </w:t>
      </w:r>
      <w:hyperlink r:id="rId11" w:history="1">
        <w:r w:rsidRPr="00EB40C7">
          <w:rPr>
            <w:rStyle w:val="Hyperlink"/>
            <w:rFonts w:ascii="Times" w:hAnsi="Times"/>
          </w:rPr>
          <w:t>Early Ch</w:t>
        </w:r>
        <w:r w:rsidRPr="00EB40C7">
          <w:rPr>
            <w:rStyle w:val="Hyperlink"/>
            <w:rFonts w:ascii="Times" w:hAnsi="Times"/>
          </w:rPr>
          <w:t>i</w:t>
        </w:r>
        <w:r w:rsidRPr="00EB40C7">
          <w:rPr>
            <w:rStyle w:val="Hyperlink"/>
            <w:rFonts w:ascii="Times" w:hAnsi="Times"/>
          </w:rPr>
          <w:t>ld Resource Center</w:t>
        </w:r>
      </w:hyperlink>
      <w:r w:rsidRPr="00EB40C7">
        <w:rPr>
          <w:rFonts w:ascii="Times" w:hAnsi="Times"/>
        </w:rPr>
        <w:t xml:space="preserve"> and click on ECRC catalogue, or call (620) 421-6550 ext. 1638 for personal assistance. </w:t>
      </w:r>
    </w:p>
    <w:p w14:paraId="70A8CAAD" w14:textId="77777777" w:rsidR="007A7CCD" w:rsidRPr="00EB40C7" w:rsidRDefault="007A7CCD" w:rsidP="00383F17">
      <w:pPr>
        <w:rPr>
          <w:rFonts w:ascii="Times" w:hAnsi="Times"/>
        </w:rPr>
      </w:pPr>
    </w:p>
    <w:p w14:paraId="06460044" w14:textId="77777777" w:rsidR="002F269E" w:rsidRPr="00EB40C7" w:rsidRDefault="002F269E" w:rsidP="002F269E">
      <w:pPr>
        <w:pStyle w:val="ListParagraph"/>
        <w:numPr>
          <w:ilvl w:val="0"/>
          <w:numId w:val="13"/>
        </w:numPr>
        <w:rPr>
          <w:rFonts w:ascii="Times" w:hAnsi="Times"/>
          <w:noProof/>
        </w:rPr>
      </w:pPr>
      <w:r w:rsidRPr="00EB40C7">
        <w:rPr>
          <w:rFonts w:ascii="Times" w:hAnsi="Times"/>
          <w:noProof/>
        </w:rPr>
        <w:t xml:space="preserve">Invernizzi, M. (2003). Concepts, sounds, and the ABCs: a diet for a very young reader. In D. M. Barone &amp; L. M. Morrow (Eds.), </w:t>
      </w:r>
      <w:r w:rsidRPr="00EB40C7">
        <w:rPr>
          <w:rFonts w:ascii="Times" w:hAnsi="Times"/>
          <w:i/>
          <w:noProof/>
        </w:rPr>
        <w:t>Literacy and young children: research-based practices</w:t>
      </w:r>
      <w:r w:rsidRPr="00EB40C7">
        <w:rPr>
          <w:rFonts w:ascii="Times" w:hAnsi="Times"/>
          <w:noProof/>
        </w:rPr>
        <w:t>. New York: Guilford Press.</w:t>
      </w:r>
    </w:p>
    <w:p w14:paraId="4684F663" w14:textId="77777777" w:rsidR="007A7CCD" w:rsidRPr="00EB40C7" w:rsidRDefault="007A7CCD" w:rsidP="00383F17">
      <w:pPr>
        <w:pStyle w:val="ListParagraph"/>
        <w:numPr>
          <w:ilvl w:val="0"/>
          <w:numId w:val="13"/>
        </w:numPr>
        <w:rPr>
          <w:rFonts w:ascii="Times" w:hAnsi="Times"/>
        </w:rPr>
      </w:pPr>
      <w:r w:rsidRPr="00EB40C7">
        <w:rPr>
          <w:rFonts w:ascii="Times" w:hAnsi="Times"/>
        </w:rPr>
        <w:t xml:space="preserve">Justice, L. M. &amp; </w:t>
      </w:r>
      <w:proofErr w:type="spellStart"/>
      <w:r w:rsidRPr="00EB40C7">
        <w:rPr>
          <w:rFonts w:ascii="Times" w:hAnsi="Times"/>
        </w:rPr>
        <w:t>Vukelich</w:t>
      </w:r>
      <w:proofErr w:type="spellEnd"/>
      <w:r w:rsidRPr="00EB40C7">
        <w:rPr>
          <w:rFonts w:ascii="Times" w:hAnsi="Times"/>
        </w:rPr>
        <w:t xml:space="preserve">, C. (Eds.) (2008). </w:t>
      </w:r>
      <w:r w:rsidRPr="00EB40C7">
        <w:rPr>
          <w:rFonts w:ascii="Times" w:hAnsi="Times"/>
          <w:i/>
        </w:rPr>
        <w:t xml:space="preserve">Achieving excellence in preschool literacy instruction. </w:t>
      </w:r>
      <w:r w:rsidRPr="00EB40C7">
        <w:rPr>
          <w:rFonts w:ascii="Times" w:hAnsi="Times"/>
        </w:rPr>
        <w:t xml:space="preserve">New York: Guilford Press. </w:t>
      </w:r>
    </w:p>
    <w:p w14:paraId="75ED0AF4" w14:textId="77777777" w:rsidR="007A7CCD" w:rsidRPr="00EB40C7" w:rsidRDefault="007A7CCD" w:rsidP="00383F17">
      <w:pPr>
        <w:pStyle w:val="ListParagraph"/>
        <w:numPr>
          <w:ilvl w:val="0"/>
          <w:numId w:val="13"/>
        </w:numPr>
        <w:rPr>
          <w:rFonts w:ascii="Times" w:hAnsi="Times"/>
        </w:rPr>
      </w:pPr>
      <w:r w:rsidRPr="00EB40C7">
        <w:rPr>
          <w:rFonts w:ascii="Times" w:hAnsi="Times"/>
        </w:rPr>
        <w:t xml:space="preserve">Justice, L. M. &amp; </w:t>
      </w:r>
      <w:proofErr w:type="spellStart"/>
      <w:r w:rsidRPr="00EB40C7">
        <w:rPr>
          <w:rFonts w:ascii="Times" w:hAnsi="Times"/>
        </w:rPr>
        <w:t>SOfka</w:t>
      </w:r>
      <w:proofErr w:type="spellEnd"/>
      <w:r w:rsidRPr="00EB40C7">
        <w:rPr>
          <w:rFonts w:ascii="Times" w:hAnsi="Times"/>
        </w:rPr>
        <w:t xml:space="preserve">, A. E. (2010). </w:t>
      </w:r>
      <w:r w:rsidRPr="00EB40C7">
        <w:rPr>
          <w:rFonts w:ascii="Times" w:hAnsi="Times"/>
          <w:i/>
        </w:rPr>
        <w:t>Engaging children with print: building early literacy skills through quality read-</w:t>
      </w:r>
      <w:proofErr w:type="spellStart"/>
      <w:r w:rsidRPr="00EB40C7">
        <w:rPr>
          <w:rFonts w:ascii="Times" w:hAnsi="Times"/>
          <w:i/>
        </w:rPr>
        <w:t>alouds</w:t>
      </w:r>
      <w:proofErr w:type="spellEnd"/>
      <w:r w:rsidRPr="00EB40C7">
        <w:rPr>
          <w:rFonts w:ascii="Times" w:hAnsi="Times"/>
          <w:i/>
        </w:rPr>
        <w:t xml:space="preserve">. </w:t>
      </w:r>
      <w:r w:rsidRPr="00EB40C7">
        <w:rPr>
          <w:rFonts w:ascii="Times" w:hAnsi="Times"/>
        </w:rPr>
        <w:t xml:space="preserve"> New York: Guildford Press.  </w:t>
      </w:r>
    </w:p>
    <w:p w14:paraId="21CA2E6D" w14:textId="7C2B27A0" w:rsidR="007A7CCD" w:rsidRPr="00EB40C7" w:rsidRDefault="007A7CCD" w:rsidP="007A7CCD">
      <w:pPr>
        <w:pStyle w:val="ListParagraph"/>
        <w:numPr>
          <w:ilvl w:val="0"/>
          <w:numId w:val="13"/>
        </w:numPr>
        <w:rPr>
          <w:rFonts w:ascii="Times" w:hAnsi="Times"/>
          <w:noProof/>
        </w:rPr>
      </w:pPr>
      <w:r w:rsidRPr="00EB40C7">
        <w:rPr>
          <w:rFonts w:ascii="Times" w:hAnsi="Times"/>
          <w:noProof/>
        </w:rPr>
        <w:t xml:space="preserve">Justice, L. M., Pence, K., Bowles, R. B., &amp; Wiggins, A. (2006). An investigation of four hypotheses concerning the order by which 4-year-old children learn the alphabet letters. </w:t>
      </w:r>
      <w:r w:rsidRPr="00EB40C7">
        <w:rPr>
          <w:rFonts w:ascii="Times" w:hAnsi="Times"/>
          <w:i/>
          <w:noProof/>
        </w:rPr>
        <w:t xml:space="preserve">(Kansas educators can request a copy of this journal article by emailing your request to the </w:t>
      </w:r>
      <w:hyperlink r:id="rId12" w:history="1">
        <w:r w:rsidRPr="00EB40C7">
          <w:rPr>
            <w:rStyle w:val="Hyperlink"/>
            <w:rFonts w:ascii="Times" w:hAnsi="Times"/>
            <w:i/>
            <w:noProof/>
          </w:rPr>
          <w:t>E</w:t>
        </w:r>
        <w:r w:rsidRPr="00EB40C7">
          <w:rPr>
            <w:rStyle w:val="Hyperlink"/>
            <w:rFonts w:ascii="Times" w:hAnsi="Times"/>
            <w:i/>
            <w:noProof/>
          </w:rPr>
          <w:t>C</w:t>
        </w:r>
        <w:r w:rsidRPr="00EB40C7">
          <w:rPr>
            <w:rStyle w:val="Hyperlink"/>
            <w:rFonts w:ascii="Times" w:hAnsi="Times"/>
            <w:i/>
            <w:noProof/>
          </w:rPr>
          <w:t>RC</w:t>
        </w:r>
      </w:hyperlink>
      <w:r w:rsidRPr="00EB40C7">
        <w:rPr>
          <w:rFonts w:ascii="Times" w:hAnsi="Times"/>
          <w:i/>
          <w:noProof/>
        </w:rPr>
        <w:t>.)</w:t>
      </w:r>
      <w:r w:rsidRPr="00EB40C7">
        <w:rPr>
          <w:rFonts w:ascii="Times" w:hAnsi="Times"/>
          <w:noProof/>
        </w:rPr>
        <w:t xml:space="preserve"> </w:t>
      </w:r>
    </w:p>
    <w:p w14:paraId="6463C1C5" w14:textId="77F53B71" w:rsidR="007A7CCD" w:rsidRPr="00EB40C7" w:rsidRDefault="007A7CCD" w:rsidP="00383F17">
      <w:pPr>
        <w:pStyle w:val="ListParagraph"/>
        <w:numPr>
          <w:ilvl w:val="0"/>
          <w:numId w:val="13"/>
        </w:numPr>
        <w:rPr>
          <w:rFonts w:ascii="Times" w:hAnsi="Times"/>
        </w:rPr>
      </w:pPr>
      <w:r w:rsidRPr="00EB40C7">
        <w:rPr>
          <w:rFonts w:ascii="Times" w:hAnsi="Times"/>
        </w:rPr>
        <w:t xml:space="preserve">Paulson, L. H., Noble, L. A., </w:t>
      </w:r>
      <w:proofErr w:type="spellStart"/>
      <w:r w:rsidRPr="00EB40C7">
        <w:rPr>
          <w:rFonts w:ascii="Times" w:hAnsi="Times"/>
        </w:rPr>
        <w:t>Jeson</w:t>
      </w:r>
      <w:proofErr w:type="spellEnd"/>
      <w:r w:rsidRPr="00EB40C7">
        <w:rPr>
          <w:rFonts w:ascii="Times" w:hAnsi="Times"/>
        </w:rPr>
        <w:t xml:space="preserve">, S., van den Pol, R. (2001). </w:t>
      </w:r>
      <w:r w:rsidRPr="00EB40C7">
        <w:rPr>
          <w:rFonts w:ascii="Times" w:hAnsi="Times"/>
          <w:i/>
        </w:rPr>
        <w:t xml:space="preserve">Building early literacy and language skills. </w:t>
      </w:r>
      <w:r w:rsidRPr="00EB40C7">
        <w:rPr>
          <w:rFonts w:ascii="Times" w:hAnsi="Times"/>
        </w:rPr>
        <w:t>Longmont, Co.:</w:t>
      </w:r>
      <w:r w:rsidR="00180F94" w:rsidRPr="00EB40C7">
        <w:rPr>
          <w:rFonts w:ascii="Times" w:hAnsi="Times"/>
        </w:rPr>
        <w:t xml:space="preserve"> </w:t>
      </w:r>
      <w:proofErr w:type="spellStart"/>
      <w:r w:rsidRPr="00EB40C7">
        <w:rPr>
          <w:rFonts w:ascii="Times" w:hAnsi="Times"/>
        </w:rPr>
        <w:t>Sopris</w:t>
      </w:r>
      <w:proofErr w:type="spellEnd"/>
      <w:r w:rsidRPr="00EB40C7">
        <w:rPr>
          <w:rFonts w:ascii="Times" w:hAnsi="Times"/>
        </w:rPr>
        <w:t xml:space="preserve"> West. </w:t>
      </w:r>
    </w:p>
    <w:p w14:paraId="3C4A7DDB" w14:textId="77777777" w:rsidR="007A7CCD" w:rsidRPr="00EB40C7" w:rsidRDefault="007A7CCD" w:rsidP="00383F17">
      <w:pPr>
        <w:pStyle w:val="ListParagraph"/>
        <w:numPr>
          <w:ilvl w:val="0"/>
          <w:numId w:val="13"/>
        </w:numPr>
        <w:rPr>
          <w:rFonts w:ascii="Times" w:hAnsi="Times"/>
        </w:rPr>
      </w:pPr>
      <w:proofErr w:type="spellStart"/>
      <w:r w:rsidRPr="00EB40C7">
        <w:rPr>
          <w:rFonts w:ascii="Times" w:hAnsi="Times"/>
        </w:rPr>
        <w:t>Schickendanz</w:t>
      </w:r>
      <w:proofErr w:type="spellEnd"/>
      <w:r w:rsidRPr="00EB40C7">
        <w:rPr>
          <w:rFonts w:ascii="Times" w:hAnsi="Times"/>
        </w:rPr>
        <w:t xml:space="preserve">, J. (2012). </w:t>
      </w:r>
      <w:r w:rsidRPr="00EB40C7">
        <w:rPr>
          <w:rFonts w:ascii="Times" w:hAnsi="Times"/>
          <w:i/>
        </w:rPr>
        <w:t>Much more that the ABC’s: the early stages of reading and writing.</w:t>
      </w:r>
      <w:r w:rsidRPr="00EB40C7">
        <w:rPr>
          <w:rFonts w:ascii="Times" w:hAnsi="Times"/>
        </w:rPr>
        <w:t xml:space="preserve"> Washington D.C.: National Association for the Education of Young Children. </w:t>
      </w:r>
    </w:p>
    <w:p w14:paraId="10CB1646" w14:textId="64349D29" w:rsidR="007A7CCD" w:rsidRPr="00EB40C7" w:rsidRDefault="007A7CCD" w:rsidP="00383F17">
      <w:pPr>
        <w:pStyle w:val="ListParagraph"/>
        <w:numPr>
          <w:ilvl w:val="0"/>
          <w:numId w:val="13"/>
        </w:numPr>
        <w:rPr>
          <w:rFonts w:ascii="Times" w:hAnsi="Times"/>
        </w:rPr>
      </w:pPr>
      <w:r w:rsidRPr="00EB40C7">
        <w:rPr>
          <w:rFonts w:ascii="Times" w:hAnsi="Times"/>
          <w:lang w:val="de-DE"/>
        </w:rPr>
        <w:t xml:space="preserve">Schickedanz, J. &amp; </w:t>
      </w:r>
      <w:proofErr w:type="spellStart"/>
      <w:r w:rsidRPr="00EB40C7">
        <w:rPr>
          <w:rFonts w:ascii="Times" w:hAnsi="Times"/>
          <w:lang w:val="de-DE"/>
        </w:rPr>
        <w:t>Casbergue</w:t>
      </w:r>
      <w:proofErr w:type="spellEnd"/>
      <w:r w:rsidRPr="00EB40C7">
        <w:rPr>
          <w:rFonts w:ascii="Times" w:hAnsi="Times"/>
          <w:lang w:val="de-DE"/>
        </w:rPr>
        <w:t xml:space="preserve">, R. M. (2009). </w:t>
      </w:r>
      <w:r w:rsidRPr="00EB40C7">
        <w:rPr>
          <w:rFonts w:ascii="Times" w:hAnsi="Times"/>
          <w:i/>
        </w:rPr>
        <w:t xml:space="preserve">Writing in Preschool: Learning to Orchestrate Meaning and </w:t>
      </w:r>
      <w:r w:rsidR="0019144B" w:rsidRPr="00EB40C7">
        <w:rPr>
          <w:rFonts w:ascii="Times" w:hAnsi="Times"/>
          <w:i/>
        </w:rPr>
        <w:t>Marks.</w:t>
      </w:r>
      <w:r w:rsidRPr="00EB40C7">
        <w:rPr>
          <w:rFonts w:ascii="Times" w:hAnsi="Times"/>
          <w:i/>
        </w:rPr>
        <w:t xml:space="preserve"> </w:t>
      </w:r>
      <w:r w:rsidR="00180F94" w:rsidRPr="00EB40C7">
        <w:rPr>
          <w:rFonts w:ascii="Times" w:eastAsia="Times New Roman" w:hAnsi="Times" w:cs="Times New Roman"/>
        </w:rPr>
        <w:t>Newark, Del.</w:t>
      </w:r>
      <w:r w:rsidRPr="00EB40C7">
        <w:rPr>
          <w:rFonts w:ascii="Times" w:eastAsia="Times New Roman" w:hAnsi="Times" w:cs="Times New Roman"/>
        </w:rPr>
        <w:t xml:space="preserve">: International Reading Association </w:t>
      </w:r>
    </w:p>
    <w:p w14:paraId="5A223B7E" w14:textId="77777777" w:rsidR="007A7CCD" w:rsidRPr="00EB40C7" w:rsidRDefault="007A7CCD" w:rsidP="00383F17">
      <w:pPr>
        <w:pStyle w:val="ListParagraph"/>
        <w:numPr>
          <w:ilvl w:val="0"/>
          <w:numId w:val="13"/>
        </w:numPr>
        <w:rPr>
          <w:rFonts w:ascii="Times" w:hAnsi="Times"/>
        </w:rPr>
      </w:pPr>
      <w:proofErr w:type="spellStart"/>
      <w:r w:rsidRPr="00EB40C7">
        <w:rPr>
          <w:rFonts w:ascii="Times" w:hAnsi="Times"/>
          <w:lang w:val="fi-FI"/>
        </w:rPr>
        <w:lastRenderedPageBreak/>
        <w:t>Shanahan</w:t>
      </w:r>
      <w:proofErr w:type="spellEnd"/>
      <w:r w:rsidRPr="00EB40C7">
        <w:rPr>
          <w:rFonts w:ascii="Times" w:hAnsi="Times"/>
          <w:lang w:val="fi-FI"/>
        </w:rPr>
        <w:t xml:space="preserve">, T., &amp; </w:t>
      </w:r>
      <w:proofErr w:type="spellStart"/>
      <w:r w:rsidRPr="00EB40C7">
        <w:rPr>
          <w:rFonts w:ascii="Times" w:hAnsi="Times"/>
          <w:lang w:val="fi-FI"/>
        </w:rPr>
        <w:t>Lonigan</w:t>
      </w:r>
      <w:proofErr w:type="spellEnd"/>
      <w:r w:rsidRPr="00EB40C7">
        <w:rPr>
          <w:rFonts w:ascii="Times" w:hAnsi="Times"/>
          <w:lang w:val="fi-FI"/>
        </w:rPr>
        <w:t>, C. J. (</w:t>
      </w:r>
      <w:proofErr w:type="spellStart"/>
      <w:r w:rsidRPr="00EB40C7">
        <w:rPr>
          <w:rFonts w:ascii="Times" w:hAnsi="Times"/>
          <w:lang w:val="fi-FI"/>
        </w:rPr>
        <w:t>Eds</w:t>
      </w:r>
      <w:proofErr w:type="spellEnd"/>
      <w:r w:rsidRPr="00EB40C7">
        <w:rPr>
          <w:rFonts w:ascii="Times" w:hAnsi="Times"/>
          <w:lang w:val="fi-FI"/>
        </w:rPr>
        <w:t xml:space="preserve">.). </w:t>
      </w:r>
      <w:r w:rsidRPr="00EB40C7">
        <w:rPr>
          <w:rFonts w:ascii="Times" w:hAnsi="Times"/>
        </w:rPr>
        <w:t xml:space="preserve">(2012). </w:t>
      </w:r>
      <w:r w:rsidRPr="00EB40C7">
        <w:rPr>
          <w:rFonts w:ascii="Times" w:hAnsi="Times"/>
          <w:i/>
          <w:iCs/>
        </w:rPr>
        <w:t>Early childhood literacy: the National Early Literacy Panel and beyond</w:t>
      </w:r>
      <w:r w:rsidRPr="00EB40C7">
        <w:rPr>
          <w:rFonts w:ascii="Times" w:hAnsi="Times"/>
        </w:rPr>
        <w:t>. Baltimore: Paul H. Brookes.</w:t>
      </w:r>
    </w:p>
    <w:p w14:paraId="6E513639" w14:textId="77777777" w:rsidR="007A7CCD" w:rsidRPr="00EB40C7" w:rsidRDefault="007A7CCD" w:rsidP="00383F17">
      <w:pPr>
        <w:pStyle w:val="ListParagraph"/>
        <w:numPr>
          <w:ilvl w:val="0"/>
          <w:numId w:val="13"/>
        </w:numPr>
        <w:rPr>
          <w:rFonts w:ascii="Times" w:hAnsi="Times"/>
        </w:rPr>
      </w:pPr>
      <w:r w:rsidRPr="00EB40C7">
        <w:rPr>
          <w:rFonts w:ascii="Times" w:hAnsi="Times"/>
          <w:lang w:val="de-DE"/>
        </w:rPr>
        <w:t xml:space="preserve">Strickland, D. S. &amp; Schickedanz, J. A. (2009). </w:t>
      </w:r>
      <w:r w:rsidRPr="00EB40C7">
        <w:rPr>
          <w:rFonts w:ascii="Times" w:hAnsi="Times"/>
          <w:i/>
        </w:rPr>
        <w:t>Learning about print in preschool: working with letters, words, and beginning links with phonemic awareness</w:t>
      </w:r>
      <w:r w:rsidRPr="00EB40C7">
        <w:rPr>
          <w:rFonts w:ascii="Times" w:hAnsi="Times"/>
        </w:rPr>
        <w:t xml:space="preserve">. Newark, Delaware: International Reading Association. </w:t>
      </w:r>
    </w:p>
    <w:p w14:paraId="3C9A26A9" w14:textId="77777777" w:rsidR="007A7CCD" w:rsidRPr="00EB40C7" w:rsidRDefault="007A7CCD" w:rsidP="00383F17">
      <w:pPr>
        <w:rPr>
          <w:rFonts w:ascii="Times" w:hAnsi="Times"/>
        </w:rPr>
      </w:pPr>
    </w:p>
    <w:p w14:paraId="00CA0846" w14:textId="77777777" w:rsidR="007A7CCD" w:rsidRPr="00EB40C7" w:rsidRDefault="007A7CCD" w:rsidP="00383F17">
      <w:pPr>
        <w:rPr>
          <w:rFonts w:ascii="Times" w:hAnsi="Times"/>
        </w:rPr>
      </w:pPr>
    </w:p>
    <w:p w14:paraId="61AC27F7" w14:textId="77777777" w:rsidR="007A7CCD" w:rsidRPr="00EB40C7" w:rsidRDefault="007A7CCD" w:rsidP="00383F17">
      <w:pPr>
        <w:rPr>
          <w:rFonts w:ascii="Times" w:hAnsi="Times"/>
          <w:b/>
        </w:rPr>
      </w:pPr>
      <w:r w:rsidRPr="00EB40C7">
        <w:rPr>
          <w:rFonts w:ascii="Times" w:hAnsi="Times"/>
          <w:b/>
        </w:rPr>
        <w:t>How can I find training materials on this topic?</w:t>
      </w:r>
    </w:p>
    <w:p w14:paraId="21F003D8" w14:textId="543050BC" w:rsidR="00383F17" w:rsidRPr="00EB40C7" w:rsidRDefault="00000000" w:rsidP="00383F17">
      <w:pPr>
        <w:pStyle w:val="ListParagraph"/>
        <w:numPr>
          <w:ilvl w:val="0"/>
          <w:numId w:val="1"/>
        </w:numPr>
        <w:rPr>
          <w:rFonts w:ascii="Times" w:hAnsi="Times"/>
        </w:rPr>
      </w:pPr>
      <w:hyperlink r:id="rId13" w:history="1">
        <w:r w:rsidR="00383F17" w:rsidRPr="00BB2333">
          <w:rPr>
            <w:rStyle w:val="Hyperlink"/>
            <w:rFonts w:ascii="Times" w:hAnsi="Times"/>
          </w:rPr>
          <w:t xml:space="preserve">Self-Guided Learning Module for Literacy-Rich </w:t>
        </w:r>
        <w:r w:rsidR="00383F17" w:rsidRPr="00BB2333">
          <w:rPr>
            <w:rStyle w:val="Hyperlink"/>
            <w:rFonts w:ascii="Times" w:hAnsi="Times"/>
          </w:rPr>
          <w:t>E</w:t>
        </w:r>
        <w:r w:rsidR="00383F17" w:rsidRPr="00BB2333">
          <w:rPr>
            <w:rStyle w:val="Hyperlink"/>
            <w:rFonts w:ascii="Times" w:hAnsi="Times"/>
          </w:rPr>
          <w:t>nvironments</w:t>
        </w:r>
      </w:hyperlink>
      <w:r w:rsidR="00383F17" w:rsidRPr="00EB40C7">
        <w:rPr>
          <w:rFonts w:ascii="Times" w:hAnsi="Times"/>
        </w:rPr>
        <w:t xml:space="preserve"> </w:t>
      </w:r>
      <w:r w:rsidR="0019144B">
        <w:rPr>
          <w:rFonts w:ascii="Times" w:hAnsi="Times"/>
        </w:rPr>
        <w:t>(.pdf)</w:t>
      </w:r>
    </w:p>
    <w:p w14:paraId="46B89284" w14:textId="6B2EB57A" w:rsidR="007A7CCD" w:rsidRPr="00EB40C7" w:rsidRDefault="00000000" w:rsidP="00383F17">
      <w:pPr>
        <w:pStyle w:val="ListParagraph"/>
        <w:numPr>
          <w:ilvl w:val="0"/>
          <w:numId w:val="1"/>
        </w:numPr>
        <w:rPr>
          <w:rFonts w:ascii="Times" w:hAnsi="Times"/>
        </w:rPr>
      </w:pPr>
      <w:hyperlink r:id="rId14" w:history="1">
        <w:r w:rsidR="007A7CCD" w:rsidRPr="00BB2333">
          <w:rPr>
            <w:rStyle w:val="Hyperlink"/>
            <w:rFonts w:ascii="Times" w:eastAsia="Times New Roman" w:hAnsi="Times" w:cs="Times New Roman"/>
          </w:rPr>
          <w:t>CONNE</w:t>
        </w:r>
        <w:r w:rsidR="007A7CCD" w:rsidRPr="00BB2333">
          <w:rPr>
            <w:rStyle w:val="Hyperlink"/>
            <w:rFonts w:ascii="Times" w:eastAsia="Times New Roman" w:hAnsi="Times" w:cs="Times New Roman"/>
          </w:rPr>
          <w:t>C</w:t>
        </w:r>
        <w:r w:rsidR="007A7CCD" w:rsidRPr="00BB2333">
          <w:rPr>
            <w:rStyle w:val="Hyperlink"/>
            <w:rFonts w:ascii="Times" w:eastAsia="Times New Roman" w:hAnsi="Times" w:cs="Times New Roman"/>
          </w:rPr>
          <w:t>T Module: Dialogic Reading Practices</w:t>
        </w:r>
      </w:hyperlink>
      <w:r w:rsidR="007A7CCD" w:rsidRPr="00EB40C7">
        <w:rPr>
          <w:rFonts w:ascii="Times" w:eastAsia="Times New Roman" w:hAnsi="Times" w:cs="Times New Roman"/>
        </w:rPr>
        <w:t xml:space="preserve"> </w:t>
      </w:r>
    </w:p>
    <w:p w14:paraId="09385E8C" w14:textId="77777777" w:rsidR="007A7CCD" w:rsidRPr="00EB40C7" w:rsidRDefault="007A7CCD" w:rsidP="00383F17">
      <w:pPr>
        <w:pStyle w:val="ListParagraph"/>
        <w:rPr>
          <w:rFonts w:ascii="Times" w:hAnsi="Times"/>
        </w:rPr>
      </w:pPr>
    </w:p>
    <w:p w14:paraId="528FDB01" w14:textId="05542FD6" w:rsidR="007A7CCD" w:rsidRPr="00EB40C7" w:rsidRDefault="007A7CCD" w:rsidP="00383F17">
      <w:pPr>
        <w:pStyle w:val="ListParagraph"/>
        <w:rPr>
          <w:rFonts w:ascii="Times" w:hAnsi="Times"/>
        </w:rPr>
      </w:pPr>
      <w:r w:rsidRPr="00EB40C7">
        <w:rPr>
          <w:rFonts w:ascii="Times" w:eastAsia="Times New Roman" w:hAnsi="Times" w:cs="Times New Roman"/>
        </w:rPr>
        <w:t>Visit the</w:t>
      </w:r>
      <w:r w:rsidRPr="0019144B">
        <w:rPr>
          <w:rFonts w:ascii="Times" w:eastAsia="Times New Roman" w:hAnsi="Times" w:cs="Times New Roman"/>
        </w:rPr>
        <w:t xml:space="preserve"> </w:t>
      </w:r>
      <w:r w:rsidRPr="0019144B">
        <w:t>KITS</w:t>
      </w:r>
      <w:r w:rsidRPr="0019144B">
        <w:rPr>
          <w:rFonts w:ascii="Times" w:eastAsia="Times New Roman" w:hAnsi="Times" w:cs="Times New Roman"/>
        </w:rPr>
        <w:t xml:space="preserve"> online Collaborative Calendar</w:t>
      </w:r>
      <w:r w:rsidRPr="00EB40C7">
        <w:rPr>
          <w:rFonts w:ascii="Times" w:eastAsia="Times New Roman" w:hAnsi="Times" w:cs="Times New Roman"/>
        </w:rPr>
        <w:t xml:space="preserve"> </w:t>
      </w:r>
      <w:r w:rsidR="0019144B">
        <w:rPr>
          <w:rFonts w:ascii="Times" w:eastAsia="Times New Roman" w:hAnsi="Times" w:cs="Times New Roman"/>
        </w:rPr>
        <w:t xml:space="preserve">located on the website </w:t>
      </w:r>
      <w:r w:rsidRPr="00EB40C7">
        <w:rPr>
          <w:rFonts w:ascii="Times" w:eastAsia="Times New Roman" w:hAnsi="Times" w:cs="Times New Roman"/>
        </w:rPr>
        <w:t>to find out if there might be an upcoming training related to this topic.</w:t>
      </w:r>
    </w:p>
    <w:p w14:paraId="73D18D67" w14:textId="77777777" w:rsidR="007A7CCD" w:rsidRPr="00EB40C7" w:rsidRDefault="007A7CCD" w:rsidP="00383F17">
      <w:pPr>
        <w:rPr>
          <w:rFonts w:ascii="Times" w:hAnsi="Times"/>
        </w:rPr>
      </w:pPr>
    </w:p>
    <w:p w14:paraId="492A92AB" w14:textId="77777777" w:rsidR="007A7CCD" w:rsidRPr="00EB40C7" w:rsidRDefault="007A7CCD" w:rsidP="00383F17">
      <w:pPr>
        <w:rPr>
          <w:rFonts w:ascii="Times" w:hAnsi="Times"/>
          <w:b/>
        </w:rPr>
      </w:pPr>
      <w:r w:rsidRPr="00EB40C7">
        <w:rPr>
          <w:rFonts w:ascii="Times" w:hAnsi="Times"/>
          <w:b/>
        </w:rPr>
        <w:t>What if I still need help?</w:t>
      </w:r>
    </w:p>
    <w:p w14:paraId="6ECBE98C" w14:textId="5658A03A" w:rsidR="000E0851" w:rsidRDefault="007A7CCD" w:rsidP="00383F17">
      <w:pPr>
        <w:rPr>
          <w:rFonts w:ascii="Times" w:eastAsia="Times New Roman" w:hAnsi="Times" w:cs="Times New Roman"/>
        </w:rPr>
      </w:pPr>
      <w:r w:rsidRPr="00EB40C7">
        <w:rPr>
          <w:rFonts w:ascii="Times" w:eastAsia="Times New Roman" w:hAnsi="Times" w:cs="Times New Roman"/>
        </w:rPr>
        <w:t xml:space="preserve">Contact </w:t>
      </w:r>
      <w:r w:rsidR="00000000">
        <w:fldChar w:fldCharType="begin"/>
      </w:r>
      <w:r w:rsidR="00FD5CEC">
        <w:instrText>HYPERLINK "mailto:kskits@ku.edu"</w:instrText>
      </w:r>
      <w:r w:rsidR="00000000">
        <w:fldChar w:fldCharType="separate"/>
      </w:r>
      <w:r w:rsidRPr="00EB40C7">
        <w:rPr>
          <w:rStyle w:val="HTMLAcronym"/>
          <w:rFonts w:ascii="Times" w:eastAsia="Times New Roman" w:hAnsi="Times" w:cs="Times New Roman"/>
          <w:color w:val="0000FF"/>
          <w:u w:val="single"/>
          <w:lang w:val="uz-Cyrl-UZ"/>
        </w:rPr>
        <w:t>KITS</w:t>
      </w:r>
      <w:r w:rsidRPr="00EB40C7">
        <w:rPr>
          <w:rStyle w:val="Hyperlink"/>
          <w:rFonts w:ascii="Times" w:eastAsia="Times New Roman" w:hAnsi="Times" w:cs="Times New Roman"/>
        </w:rPr>
        <w:t xml:space="preserve"> by </w:t>
      </w:r>
      <w:r w:rsidRPr="00EB40C7">
        <w:rPr>
          <w:rStyle w:val="Hyperlink"/>
          <w:rFonts w:ascii="Times" w:eastAsia="Times New Roman" w:hAnsi="Times" w:cs="Times New Roman"/>
        </w:rPr>
        <w:t>e</w:t>
      </w:r>
      <w:r w:rsidRPr="00EB40C7">
        <w:rPr>
          <w:rStyle w:val="Hyperlink"/>
          <w:rFonts w:ascii="Times" w:eastAsia="Times New Roman" w:hAnsi="Times" w:cs="Times New Roman"/>
        </w:rPr>
        <w:t>-mail</w:t>
      </w:r>
      <w:r w:rsidR="00000000">
        <w:rPr>
          <w:rStyle w:val="Hyperlink"/>
          <w:rFonts w:ascii="Times" w:eastAsia="Times New Roman" w:hAnsi="Times" w:cs="Times New Roman"/>
        </w:rPr>
        <w:fldChar w:fldCharType="end"/>
      </w:r>
      <w:r w:rsidRPr="00EB40C7">
        <w:rPr>
          <w:rFonts w:ascii="Times" w:eastAsia="Times New Roman" w:hAnsi="Times" w:cs="Times New Roman"/>
        </w:rPr>
        <w:t xml:space="preserve"> to request assistance</w:t>
      </w:r>
      <w:r w:rsidR="00FD5CEC">
        <w:rPr>
          <w:rFonts w:ascii="Times" w:eastAsia="Times New Roman" w:hAnsi="Times" w:cs="Times New Roman"/>
        </w:rPr>
        <w:t>.</w:t>
      </w:r>
    </w:p>
    <w:p w14:paraId="5E667393" w14:textId="77777777" w:rsidR="00FD5CEC" w:rsidRDefault="00FD5CEC" w:rsidP="00383F17">
      <w:pPr>
        <w:rPr>
          <w:rFonts w:ascii="Times" w:hAnsi="Times"/>
          <w:b/>
        </w:rPr>
      </w:pPr>
    </w:p>
    <w:p w14:paraId="00A6DBA6" w14:textId="77777777" w:rsidR="00144CB3" w:rsidRPr="001176FF" w:rsidRDefault="00144CB3" w:rsidP="00144CB3">
      <w:pPr>
        <w:rPr>
          <w:rFonts w:ascii="Times" w:hAnsi="Times"/>
          <w:b/>
        </w:rPr>
      </w:pPr>
      <w:r w:rsidRPr="001176FF">
        <w:rPr>
          <w:rFonts w:ascii="Times" w:hAnsi="Times"/>
          <w:b/>
        </w:rPr>
        <w:t xml:space="preserve">If you thought this kit was helpful, you might also like ….     </w:t>
      </w:r>
    </w:p>
    <w:p w14:paraId="1C4519A4" w14:textId="77777777" w:rsidR="00144CB3" w:rsidRPr="001176FF" w:rsidRDefault="00000000" w:rsidP="00144CB3">
      <w:pPr>
        <w:numPr>
          <w:ilvl w:val="0"/>
          <w:numId w:val="15"/>
        </w:numPr>
        <w:spacing w:before="100" w:beforeAutospacing="1" w:after="100" w:afterAutospacing="1"/>
        <w:rPr>
          <w:rFonts w:ascii="Times" w:eastAsia="Times New Roman" w:hAnsi="Times" w:cs="Times New Roman"/>
        </w:rPr>
      </w:pPr>
      <w:hyperlink r:id="rId15" w:tgtFrame="_blank" w:history="1">
        <w:r w:rsidR="00144CB3" w:rsidRPr="001176FF">
          <w:rPr>
            <w:rStyle w:val="Hyperlink"/>
            <w:rFonts w:ascii="Times" w:eastAsia="Times New Roman" w:hAnsi="Times" w:cs="Times New Roman"/>
          </w:rPr>
          <w:t xml:space="preserve">Kansas Kids Ready for </w:t>
        </w:r>
        <w:r w:rsidR="00144CB3" w:rsidRPr="001176FF">
          <w:rPr>
            <w:rStyle w:val="Hyperlink"/>
            <w:rFonts w:ascii="Times" w:eastAsia="Times New Roman" w:hAnsi="Times" w:cs="Times New Roman"/>
          </w:rPr>
          <w:t>L</w:t>
        </w:r>
        <w:r w:rsidR="00144CB3" w:rsidRPr="001176FF">
          <w:rPr>
            <w:rStyle w:val="Hyperlink"/>
            <w:rFonts w:ascii="Times" w:eastAsia="Times New Roman" w:hAnsi="Times" w:cs="Times New Roman"/>
          </w:rPr>
          <w:t>ea</w:t>
        </w:r>
        <w:r w:rsidR="00144CB3" w:rsidRPr="001176FF">
          <w:rPr>
            <w:rStyle w:val="Hyperlink"/>
            <w:rFonts w:ascii="Times" w:eastAsia="Times New Roman" w:hAnsi="Times" w:cs="Times New Roman"/>
          </w:rPr>
          <w:t>r</w:t>
        </w:r>
        <w:r w:rsidR="00144CB3" w:rsidRPr="001176FF">
          <w:rPr>
            <w:rStyle w:val="Hyperlink"/>
            <w:rFonts w:ascii="Times" w:eastAsia="Times New Roman" w:hAnsi="Times" w:cs="Times New Roman"/>
          </w:rPr>
          <w:t>n</w:t>
        </w:r>
        <w:r w:rsidR="00144CB3" w:rsidRPr="001176FF">
          <w:rPr>
            <w:rStyle w:val="Hyperlink"/>
            <w:rFonts w:ascii="Times" w:eastAsia="Times New Roman" w:hAnsi="Times" w:cs="Times New Roman"/>
          </w:rPr>
          <w:t xml:space="preserve">ing: Language and Literacy </w:t>
        </w:r>
      </w:hyperlink>
    </w:p>
    <w:p w14:paraId="76715ADC" w14:textId="77777777" w:rsidR="00144CB3" w:rsidRDefault="00144CB3" w:rsidP="00383F17">
      <w:pPr>
        <w:rPr>
          <w:rFonts w:ascii="Times" w:hAnsi="Times"/>
          <w:b/>
        </w:rPr>
      </w:pPr>
    </w:p>
    <w:p w14:paraId="079AB5B3" w14:textId="2C273036" w:rsidR="007A7CCD" w:rsidRPr="00EB40C7" w:rsidRDefault="007A7CCD" w:rsidP="00383F17">
      <w:pPr>
        <w:rPr>
          <w:rFonts w:ascii="Times" w:hAnsi="Times"/>
          <w:b/>
        </w:rPr>
      </w:pPr>
      <w:r w:rsidRPr="00EB40C7">
        <w:rPr>
          <w:rFonts w:ascii="Times" w:hAnsi="Times"/>
          <w:b/>
        </w:rPr>
        <w:t>Evaluation</w:t>
      </w:r>
    </w:p>
    <w:p w14:paraId="5539591C" w14:textId="11D38EB1" w:rsidR="007A7CCD" w:rsidRPr="00EB40C7" w:rsidRDefault="007A7CCD" w:rsidP="00383F17">
      <w:pPr>
        <w:rPr>
          <w:rFonts w:ascii="Times" w:hAnsi="Times"/>
        </w:rPr>
      </w:pPr>
      <w:r w:rsidRPr="00EB40C7">
        <w:rPr>
          <w:rFonts w:ascii="Times" w:hAnsi="Times"/>
        </w:rPr>
        <w:t xml:space="preserve">Please take a minute to complete a </w:t>
      </w:r>
      <w:r w:rsidRPr="00FD5CEC">
        <w:rPr>
          <w:rFonts w:ascii="Times" w:hAnsi="Times"/>
        </w:rPr>
        <w:t>brief survey</w:t>
      </w:r>
      <w:r w:rsidRPr="00EB40C7">
        <w:rPr>
          <w:rFonts w:ascii="Times" w:hAnsi="Times"/>
        </w:rPr>
        <w:t xml:space="preserve"> </w:t>
      </w:r>
      <w:r w:rsidR="00FD5CEC">
        <w:rPr>
          <w:rFonts w:ascii="Times" w:hAnsi="Times"/>
        </w:rPr>
        <w:t xml:space="preserve">located on the Virtual Kits page on the website </w:t>
      </w:r>
      <w:r w:rsidRPr="00EB40C7">
        <w:rPr>
          <w:rFonts w:ascii="Times" w:hAnsi="Times"/>
        </w:rPr>
        <w:t xml:space="preserve">to let us know what you think about this virtual kit, and what other topics you would like to see addressed in the future.  </w:t>
      </w:r>
    </w:p>
    <w:p w14:paraId="227A2278" w14:textId="77777777" w:rsidR="007A7CCD" w:rsidRPr="00EB40C7" w:rsidRDefault="007A7CCD" w:rsidP="00383F17">
      <w:pPr>
        <w:rPr>
          <w:rFonts w:ascii="Times" w:hAnsi="Times"/>
        </w:rPr>
      </w:pPr>
    </w:p>
    <w:p w14:paraId="559796EB" w14:textId="7413E23A" w:rsidR="007A7CCD" w:rsidRPr="00EB40C7" w:rsidRDefault="007A7CCD" w:rsidP="00383F17">
      <w:pPr>
        <w:rPr>
          <w:rFonts w:ascii="Times" w:hAnsi="Times"/>
          <w:b/>
        </w:rPr>
      </w:pPr>
      <w:r w:rsidRPr="00EB40C7">
        <w:rPr>
          <w:rFonts w:ascii="Times" w:hAnsi="Times"/>
          <w:b/>
        </w:rPr>
        <w:t>References:</w:t>
      </w:r>
    </w:p>
    <w:p w14:paraId="249D6A42" w14:textId="77777777" w:rsidR="007A7CCD" w:rsidRPr="00EB40C7" w:rsidRDefault="007A7CCD" w:rsidP="00383F17">
      <w:pPr>
        <w:ind w:left="720" w:hanging="720"/>
        <w:rPr>
          <w:rFonts w:ascii="Times" w:hAnsi="Times"/>
          <w:noProof/>
        </w:rPr>
      </w:pPr>
      <w:bookmarkStart w:id="0" w:name="_ENREF_2"/>
      <w:r w:rsidRPr="00EB40C7">
        <w:rPr>
          <w:rFonts w:ascii="Times" w:hAnsi="Times"/>
          <w:noProof/>
        </w:rPr>
        <w:t xml:space="preserve">Invernizzi, M. (2003). Concepts, sounds, and the ABCs: a diet for a very young reader. In D. M. Barone &amp; L. M. Morrow (Eds.), </w:t>
      </w:r>
      <w:r w:rsidRPr="00EB40C7">
        <w:rPr>
          <w:rFonts w:ascii="Times" w:hAnsi="Times"/>
          <w:i/>
          <w:noProof/>
        </w:rPr>
        <w:t>Literacy and young children: research-based practices</w:t>
      </w:r>
      <w:r w:rsidRPr="00EB40C7">
        <w:rPr>
          <w:rFonts w:ascii="Times" w:hAnsi="Times"/>
          <w:noProof/>
        </w:rPr>
        <w:t>. New York: Guilford Press.</w:t>
      </w:r>
      <w:bookmarkEnd w:id="0"/>
    </w:p>
    <w:p w14:paraId="46023015" w14:textId="77777777" w:rsidR="007A7CCD" w:rsidRPr="00EB40C7" w:rsidRDefault="007A7CCD" w:rsidP="007A7CCD">
      <w:pPr>
        <w:ind w:left="720" w:hanging="720"/>
        <w:rPr>
          <w:rFonts w:ascii="Times" w:hAnsi="Times"/>
          <w:noProof/>
        </w:rPr>
      </w:pPr>
      <w:bookmarkStart w:id="1" w:name="_ENREF_1"/>
      <w:bookmarkStart w:id="2" w:name="_ENREF_3"/>
      <w:r w:rsidRPr="00EB40C7">
        <w:rPr>
          <w:rFonts w:ascii="Times" w:hAnsi="Times"/>
          <w:noProof/>
        </w:rPr>
        <w:t>Justice, L. M., Pence, K., Bowles, R. B., &amp; Wiggins, A. (2006). An investigation of four hypotheses concerning the order by which 4-year-old children learn the alphabet letters.</w:t>
      </w:r>
      <w:bookmarkEnd w:id="1"/>
    </w:p>
    <w:p w14:paraId="5CFB61C1" w14:textId="77777777" w:rsidR="007A7CCD" w:rsidRPr="00EB40C7" w:rsidRDefault="007A7CCD" w:rsidP="00383F17">
      <w:pPr>
        <w:ind w:left="720" w:hanging="720"/>
        <w:rPr>
          <w:rFonts w:ascii="Times" w:eastAsia="Times New Roman" w:hAnsi="Times" w:cs="Times New Roman"/>
        </w:rPr>
      </w:pPr>
      <w:r w:rsidRPr="00EB40C7">
        <w:rPr>
          <w:rFonts w:ascii="Times" w:eastAsia="Times New Roman" w:hAnsi="Times" w:cs="Times New Roman"/>
        </w:rPr>
        <w:t xml:space="preserve">National Early Literacy Panel. (2008). Developing early literacy: Report of the National Early Literacy Panel. Washington </w:t>
      </w:r>
      <w:r w:rsidRPr="00EB40C7">
        <w:rPr>
          <w:rStyle w:val="HTMLAcronym"/>
          <w:rFonts w:ascii="Times" w:eastAsia="Times New Roman" w:hAnsi="Times" w:cs="Times New Roman"/>
          <w:lang w:val="uz-Cyrl-UZ"/>
        </w:rPr>
        <w:t>DC</w:t>
      </w:r>
      <w:r w:rsidRPr="00EB40C7">
        <w:rPr>
          <w:rFonts w:ascii="Times" w:eastAsia="Times New Roman" w:hAnsi="Times" w:cs="Times New Roman"/>
        </w:rPr>
        <w:t>: National Institute for Literacy.</w:t>
      </w:r>
    </w:p>
    <w:p w14:paraId="151C323F" w14:textId="1F20F29A" w:rsidR="00180F94" w:rsidRPr="00EB40C7" w:rsidRDefault="00180F94" w:rsidP="00383F17">
      <w:pPr>
        <w:ind w:left="720" w:hanging="720"/>
        <w:rPr>
          <w:rFonts w:ascii="Times" w:eastAsia="Times New Roman" w:hAnsi="Times" w:cs="Times New Roman"/>
        </w:rPr>
      </w:pPr>
      <w:r w:rsidRPr="00EB40C7">
        <w:rPr>
          <w:rFonts w:ascii="Times" w:eastAsia="Times New Roman" w:hAnsi="Times" w:cs="Times New Roman"/>
        </w:rPr>
        <w:t>National Institute for Literacy. (2009). Early Beginnings: Early Literacy Knowledge and Instruction. Jessup, MD: U.S. Department of Education.</w:t>
      </w:r>
    </w:p>
    <w:p w14:paraId="32E217EF" w14:textId="77777777" w:rsidR="007A7CCD" w:rsidRPr="00EB40C7" w:rsidRDefault="007A7CCD" w:rsidP="00383F17">
      <w:pPr>
        <w:ind w:left="720" w:hanging="720"/>
        <w:rPr>
          <w:rFonts w:ascii="Times" w:hAnsi="Times"/>
          <w:noProof/>
        </w:rPr>
      </w:pPr>
      <w:r w:rsidRPr="00EB40C7">
        <w:rPr>
          <w:rFonts w:ascii="Times" w:hAnsi="Times"/>
          <w:noProof/>
        </w:rPr>
        <w:t xml:space="preserve">Phillips, B. M., &amp; Piasta, S. B. (2013). Phonological awareness and alphabet knowledge: key precursors and instructional targets to promote reading success. In T. Shanahan &amp; C. J. Lonigan (Eds.), </w:t>
      </w:r>
      <w:r w:rsidRPr="00EB40C7">
        <w:rPr>
          <w:rFonts w:ascii="Times" w:hAnsi="Times"/>
          <w:i/>
          <w:noProof/>
        </w:rPr>
        <w:t>Early childhood literacy: the National Early Literacy Panel and beyond</w:t>
      </w:r>
      <w:r w:rsidRPr="00EB40C7">
        <w:rPr>
          <w:rFonts w:ascii="Times" w:hAnsi="Times"/>
          <w:noProof/>
        </w:rPr>
        <w:t xml:space="preserve"> (pp. 95-116). Baltimore: Paul H. Brookes.</w:t>
      </w:r>
      <w:bookmarkEnd w:id="2"/>
    </w:p>
    <w:sectPr w:rsidR="007A7CCD" w:rsidRPr="00EB40C7" w:rsidSect="004701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60F"/>
    <w:multiLevelType w:val="hybridMultilevel"/>
    <w:tmpl w:val="BB38F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70CB4"/>
    <w:multiLevelType w:val="hybridMultilevel"/>
    <w:tmpl w:val="2E805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1C6605"/>
    <w:multiLevelType w:val="hybridMultilevel"/>
    <w:tmpl w:val="24A8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84847"/>
    <w:multiLevelType w:val="hybridMultilevel"/>
    <w:tmpl w:val="521C6AF2"/>
    <w:lvl w:ilvl="0" w:tplc="27649846">
      <w:start w:val="1"/>
      <w:numFmt w:val="bullet"/>
      <w:pStyle w:val="NormalWeb"/>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E1501"/>
    <w:multiLevelType w:val="hybridMultilevel"/>
    <w:tmpl w:val="8BC4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076C1"/>
    <w:multiLevelType w:val="hybridMultilevel"/>
    <w:tmpl w:val="5CB4C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4F6367"/>
    <w:multiLevelType w:val="hybridMultilevel"/>
    <w:tmpl w:val="4868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E43F3"/>
    <w:multiLevelType w:val="hybridMultilevel"/>
    <w:tmpl w:val="E522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6313A"/>
    <w:multiLevelType w:val="multilevel"/>
    <w:tmpl w:val="48681D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7C3B1C"/>
    <w:multiLevelType w:val="hybridMultilevel"/>
    <w:tmpl w:val="643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80FA9"/>
    <w:multiLevelType w:val="hybridMultilevel"/>
    <w:tmpl w:val="F99EE08A"/>
    <w:lvl w:ilvl="0" w:tplc="AA4A605E">
      <w:start w:val="1"/>
      <w:numFmt w:val="bullet"/>
      <w:lvlText w:val="•"/>
      <w:lvlJc w:val="left"/>
      <w:pPr>
        <w:tabs>
          <w:tab w:val="num" w:pos="720"/>
        </w:tabs>
        <w:ind w:left="720" w:hanging="360"/>
      </w:pPr>
      <w:rPr>
        <w:rFonts w:ascii="Times" w:hAnsi="Times" w:hint="default"/>
      </w:rPr>
    </w:lvl>
    <w:lvl w:ilvl="1" w:tplc="8110A02A" w:tentative="1">
      <w:start w:val="1"/>
      <w:numFmt w:val="bullet"/>
      <w:lvlText w:val="•"/>
      <w:lvlJc w:val="left"/>
      <w:pPr>
        <w:tabs>
          <w:tab w:val="num" w:pos="1440"/>
        </w:tabs>
        <w:ind w:left="1440" w:hanging="360"/>
      </w:pPr>
      <w:rPr>
        <w:rFonts w:ascii="Times" w:hAnsi="Times" w:hint="default"/>
      </w:rPr>
    </w:lvl>
    <w:lvl w:ilvl="2" w:tplc="109230D6" w:tentative="1">
      <w:start w:val="1"/>
      <w:numFmt w:val="bullet"/>
      <w:lvlText w:val="•"/>
      <w:lvlJc w:val="left"/>
      <w:pPr>
        <w:tabs>
          <w:tab w:val="num" w:pos="2160"/>
        </w:tabs>
        <w:ind w:left="2160" w:hanging="360"/>
      </w:pPr>
      <w:rPr>
        <w:rFonts w:ascii="Times" w:hAnsi="Times" w:hint="default"/>
      </w:rPr>
    </w:lvl>
    <w:lvl w:ilvl="3" w:tplc="CDD6FE8A" w:tentative="1">
      <w:start w:val="1"/>
      <w:numFmt w:val="bullet"/>
      <w:lvlText w:val="•"/>
      <w:lvlJc w:val="left"/>
      <w:pPr>
        <w:tabs>
          <w:tab w:val="num" w:pos="2880"/>
        </w:tabs>
        <w:ind w:left="2880" w:hanging="360"/>
      </w:pPr>
      <w:rPr>
        <w:rFonts w:ascii="Times" w:hAnsi="Times" w:hint="default"/>
      </w:rPr>
    </w:lvl>
    <w:lvl w:ilvl="4" w:tplc="843A33A8" w:tentative="1">
      <w:start w:val="1"/>
      <w:numFmt w:val="bullet"/>
      <w:lvlText w:val="•"/>
      <w:lvlJc w:val="left"/>
      <w:pPr>
        <w:tabs>
          <w:tab w:val="num" w:pos="3600"/>
        </w:tabs>
        <w:ind w:left="3600" w:hanging="360"/>
      </w:pPr>
      <w:rPr>
        <w:rFonts w:ascii="Times" w:hAnsi="Times" w:hint="default"/>
      </w:rPr>
    </w:lvl>
    <w:lvl w:ilvl="5" w:tplc="FDDEB3FC" w:tentative="1">
      <w:start w:val="1"/>
      <w:numFmt w:val="bullet"/>
      <w:lvlText w:val="•"/>
      <w:lvlJc w:val="left"/>
      <w:pPr>
        <w:tabs>
          <w:tab w:val="num" w:pos="4320"/>
        </w:tabs>
        <w:ind w:left="4320" w:hanging="360"/>
      </w:pPr>
      <w:rPr>
        <w:rFonts w:ascii="Times" w:hAnsi="Times" w:hint="default"/>
      </w:rPr>
    </w:lvl>
    <w:lvl w:ilvl="6" w:tplc="52A29744" w:tentative="1">
      <w:start w:val="1"/>
      <w:numFmt w:val="bullet"/>
      <w:lvlText w:val="•"/>
      <w:lvlJc w:val="left"/>
      <w:pPr>
        <w:tabs>
          <w:tab w:val="num" w:pos="5040"/>
        </w:tabs>
        <w:ind w:left="5040" w:hanging="360"/>
      </w:pPr>
      <w:rPr>
        <w:rFonts w:ascii="Times" w:hAnsi="Times" w:hint="default"/>
      </w:rPr>
    </w:lvl>
    <w:lvl w:ilvl="7" w:tplc="8B8C0420" w:tentative="1">
      <w:start w:val="1"/>
      <w:numFmt w:val="bullet"/>
      <w:lvlText w:val="•"/>
      <w:lvlJc w:val="left"/>
      <w:pPr>
        <w:tabs>
          <w:tab w:val="num" w:pos="5760"/>
        </w:tabs>
        <w:ind w:left="5760" w:hanging="360"/>
      </w:pPr>
      <w:rPr>
        <w:rFonts w:ascii="Times" w:hAnsi="Times" w:hint="default"/>
      </w:rPr>
    </w:lvl>
    <w:lvl w:ilvl="8" w:tplc="9FE6A1E0" w:tentative="1">
      <w:start w:val="1"/>
      <w:numFmt w:val="bullet"/>
      <w:lvlText w:val="•"/>
      <w:lvlJc w:val="left"/>
      <w:pPr>
        <w:tabs>
          <w:tab w:val="num" w:pos="6480"/>
        </w:tabs>
        <w:ind w:left="6480" w:hanging="360"/>
      </w:pPr>
      <w:rPr>
        <w:rFonts w:ascii="Times" w:hAnsi="Times" w:hint="default"/>
      </w:rPr>
    </w:lvl>
  </w:abstractNum>
  <w:abstractNum w:abstractNumId="11" w15:restartNumberingAfterBreak="0">
    <w:nsid w:val="55B535B5"/>
    <w:multiLevelType w:val="hybridMultilevel"/>
    <w:tmpl w:val="3F54D02E"/>
    <w:lvl w:ilvl="0" w:tplc="13C8402E">
      <w:start w:val="1"/>
      <w:numFmt w:val="bullet"/>
      <w:lvlText w:val="•"/>
      <w:lvlJc w:val="left"/>
      <w:pPr>
        <w:tabs>
          <w:tab w:val="num" w:pos="720"/>
        </w:tabs>
        <w:ind w:left="720" w:hanging="360"/>
      </w:pPr>
      <w:rPr>
        <w:rFonts w:ascii="Arial" w:hAnsi="Arial" w:hint="default"/>
      </w:rPr>
    </w:lvl>
    <w:lvl w:ilvl="1" w:tplc="AC282D8E" w:tentative="1">
      <w:start w:val="1"/>
      <w:numFmt w:val="bullet"/>
      <w:lvlText w:val="•"/>
      <w:lvlJc w:val="left"/>
      <w:pPr>
        <w:tabs>
          <w:tab w:val="num" w:pos="1440"/>
        </w:tabs>
        <w:ind w:left="1440" w:hanging="360"/>
      </w:pPr>
      <w:rPr>
        <w:rFonts w:ascii="Arial" w:hAnsi="Arial" w:hint="default"/>
      </w:rPr>
    </w:lvl>
    <w:lvl w:ilvl="2" w:tplc="F2A405AE" w:tentative="1">
      <w:start w:val="1"/>
      <w:numFmt w:val="bullet"/>
      <w:lvlText w:val="•"/>
      <w:lvlJc w:val="left"/>
      <w:pPr>
        <w:tabs>
          <w:tab w:val="num" w:pos="2160"/>
        </w:tabs>
        <w:ind w:left="2160" w:hanging="360"/>
      </w:pPr>
      <w:rPr>
        <w:rFonts w:ascii="Arial" w:hAnsi="Arial" w:hint="default"/>
      </w:rPr>
    </w:lvl>
    <w:lvl w:ilvl="3" w:tplc="431E6418" w:tentative="1">
      <w:start w:val="1"/>
      <w:numFmt w:val="bullet"/>
      <w:lvlText w:val="•"/>
      <w:lvlJc w:val="left"/>
      <w:pPr>
        <w:tabs>
          <w:tab w:val="num" w:pos="2880"/>
        </w:tabs>
        <w:ind w:left="2880" w:hanging="360"/>
      </w:pPr>
      <w:rPr>
        <w:rFonts w:ascii="Arial" w:hAnsi="Arial" w:hint="default"/>
      </w:rPr>
    </w:lvl>
    <w:lvl w:ilvl="4" w:tplc="5CF0CEC4" w:tentative="1">
      <w:start w:val="1"/>
      <w:numFmt w:val="bullet"/>
      <w:lvlText w:val="•"/>
      <w:lvlJc w:val="left"/>
      <w:pPr>
        <w:tabs>
          <w:tab w:val="num" w:pos="3600"/>
        </w:tabs>
        <w:ind w:left="3600" w:hanging="360"/>
      </w:pPr>
      <w:rPr>
        <w:rFonts w:ascii="Arial" w:hAnsi="Arial" w:hint="default"/>
      </w:rPr>
    </w:lvl>
    <w:lvl w:ilvl="5" w:tplc="C020FC8C" w:tentative="1">
      <w:start w:val="1"/>
      <w:numFmt w:val="bullet"/>
      <w:lvlText w:val="•"/>
      <w:lvlJc w:val="left"/>
      <w:pPr>
        <w:tabs>
          <w:tab w:val="num" w:pos="4320"/>
        </w:tabs>
        <w:ind w:left="4320" w:hanging="360"/>
      </w:pPr>
      <w:rPr>
        <w:rFonts w:ascii="Arial" w:hAnsi="Arial" w:hint="default"/>
      </w:rPr>
    </w:lvl>
    <w:lvl w:ilvl="6" w:tplc="1F6CD898" w:tentative="1">
      <w:start w:val="1"/>
      <w:numFmt w:val="bullet"/>
      <w:lvlText w:val="•"/>
      <w:lvlJc w:val="left"/>
      <w:pPr>
        <w:tabs>
          <w:tab w:val="num" w:pos="5040"/>
        </w:tabs>
        <w:ind w:left="5040" w:hanging="360"/>
      </w:pPr>
      <w:rPr>
        <w:rFonts w:ascii="Arial" w:hAnsi="Arial" w:hint="default"/>
      </w:rPr>
    </w:lvl>
    <w:lvl w:ilvl="7" w:tplc="F6720842" w:tentative="1">
      <w:start w:val="1"/>
      <w:numFmt w:val="bullet"/>
      <w:lvlText w:val="•"/>
      <w:lvlJc w:val="left"/>
      <w:pPr>
        <w:tabs>
          <w:tab w:val="num" w:pos="5760"/>
        </w:tabs>
        <w:ind w:left="5760" w:hanging="360"/>
      </w:pPr>
      <w:rPr>
        <w:rFonts w:ascii="Arial" w:hAnsi="Arial" w:hint="default"/>
      </w:rPr>
    </w:lvl>
    <w:lvl w:ilvl="8" w:tplc="43CAF8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7360E5"/>
    <w:multiLevelType w:val="hybridMultilevel"/>
    <w:tmpl w:val="F2AA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95D0F"/>
    <w:multiLevelType w:val="hybridMultilevel"/>
    <w:tmpl w:val="B276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B0787"/>
    <w:multiLevelType w:val="multilevel"/>
    <w:tmpl w:val="D414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6482B"/>
    <w:multiLevelType w:val="hybridMultilevel"/>
    <w:tmpl w:val="CEFE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148976">
    <w:abstractNumId w:val="9"/>
  </w:num>
  <w:num w:numId="2" w16cid:durableId="745028641">
    <w:abstractNumId w:val="4"/>
  </w:num>
  <w:num w:numId="3" w16cid:durableId="614019601">
    <w:abstractNumId w:val="3"/>
  </w:num>
  <w:num w:numId="4" w16cid:durableId="1301183382">
    <w:abstractNumId w:val="5"/>
  </w:num>
  <w:num w:numId="5" w16cid:durableId="1258979101">
    <w:abstractNumId w:val="11"/>
  </w:num>
  <w:num w:numId="6" w16cid:durableId="1216088426">
    <w:abstractNumId w:val="7"/>
  </w:num>
  <w:num w:numId="7" w16cid:durableId="726222329">
    <w:abstractNumId w:val="6"/>
  </w:num>
  <w:num w:numId="8" w16cid:durableId="980888034">
    <w:abstractNumId w:val="8"/>
  </w:num>
  <w:num w:numId="9" w16cid:durableId="207567646">
    <w:abstractNumId w:val="15"/>
  </w:num>
  <w:num w:numId="10" w16cid:durableId="1345783808">
    <w:abstractNumId w:val="1"/>
  </w:num>
  <w:num w:numId="11" w16cid:durableId="556428727">
    <w:abstractNumId w:val="10"/>
  </w:num>
  <w:num w:numId="12" w16cid:durableId="696199323">
    <w:abstractNumId w:val="13"/>
  </w:num>
  <w:num w:numId="13" w16cid:durableId="1989094510">
    <w:abstractNumId w:val="0"/>
  </w:num>
  <w:num w:numId="14" w16cid:durableId="1483303348">
    <w:abstractNumId w:val="14"/>
  </w:num>
  <w:num w:numId="15" w16cid:durableId="1506357380">
    <w:abstractNumId w:val="12"/>
  </w:num>
  <w:num w:numId="16" w16cid:durableId="733817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A7CCD"/>
    <w:rsid w:val="00071BB7"/>
    <w:rsid w:val="000E0851"/>
    <w:rsid w:val="00144CB3"/>
    <w:rsid w:val="00180F94"/>
    <w:rsid w:val="0019144B"/>
    <w:rsid w:val="002F269E"/>
    <w:rsid w:val="00383F17"/>
    <w:rsid w:val="003E1603"/>
    <w:rsid w:val="00470139"/>
    <w:rsid w:val="0058378F"/>
    <w:rsid w:val="007A7CCD"/>
    <w:rsid w:val="00A57E85"/>
    <w:rsid w:val="00BB2333"/>
    <w:rsid w:val="00C32BFB"/>
    <w:rsid w:val="00EB40C7"/>
    <w:rsid w:val="00FD5C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851B89"/>
  <w15:docId w15:val="{60E193F3-CEB9-414F-B136-49657234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CCD"/>
  </w:style>
  <w:style w:type="paragraph" w:styleId="Heading1">
    <w:name w:val="heading 1"/>
    <w:basedOn w:val="Normal"/>
    <w:next w:val="Normal"/>
    <w:link w:val="Heading1Char"/>
    <w:uiPriority w:val="9"/>
    <w:qFormat/>
    <w:rsid w:val="00EB40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A7C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A7CCD"/>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CC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7A7CCD"/>
    <w:rPr>
      <w:rFonts w:ascii="Times" w:hAnsi="Times"/>
      <w:b/>
      <w:bCs/>
    </w:rPr>
  </w:style>
  <w:style w:type="paragraph" w:styleId="NormalWeb">
    <w:name w:val="Normal (Web)"/>
    <w:basedOn w:val="Normal"/>
    <w:uiPriority w:val="99"/>
    <w:unhideWhenUsed/>
    <w:rsid w:val="007A7CCD"/>
    <w:pPr>
      <w:numPr>
        <w:numId w:val="3"/>
      </w:numPr>
      <w:spacing w:before="100" w:beforeAutospacing="1" w:after="240"/>
      <w:contextualSpacing/>
    </w:pPr>
    <w:rPr>
      <w:rFonts w:ascii="Times" w:hAnsi="Times" w:cs="Times New Roman"/>
      <w:sz w:val="20"/>
      <w:szCs w:val="20"/>
    </w:rPr>
  </w:style>
  <w:style w:type="character" w:styleId="HTMLAcronym">
    <w:name w:val="HTML Acronym"/>
    <w:basedOn w:val="DefaultParagraphFont"/>
    <w:uiPriority w:val="99"/>
    <w:semiHidden/>
    <w:unhideWhenUsed/>
    <w:rsid w:val="007A7CCD"/>
  </w:style>
  <w:style w:type="character" w:styleId="Hyperlink">
    <w:name w:val="Hyperlink"/>
    <w:basedOn w:val="DefaultParagraphFont"/>
    <w:uiPriority w:val="99"/>
    <w:unhideWhenUsed/>
    <w:rsid w:val="007A7CCD"/>
    <w:rPr>
      <w:color w:val="0000FF"/>
      <w:u w:val="single"/>
    </w:rPr>
  </w:style>
  <w:style w:type="paragraph" w:styleId="ListParagraph">
    <w:name w:val="List Paragraph"/>
    <w:basedOn w:val="Normal"/>
    <w:uiPriority w:val="34"/>
    <w:qFormat/>
    <w:rsid w:val="007A7CCD"/>
    <w:pPr>
      <w:ind w:left="720"/>
      <w:contextualSpacing/>
    </w:pPr>
  </w:style>
  <w:style w:type="character" w:styleId="FollowedHyperlink">
    <w:name w:val="FollowedHyperlink"/>
    <w:basedOn w:val="DefaultParagraphFont"/>
    <w:uiPriority w:val="99"/>
    <w:semiHidden/>
    <w:unhideWhenUsed/>
    <w:rsid w:val="007A7CCD"/>
    <w:rPr>
      <w:color w:val="800080" w:themeColor="followedHyperlink"/>
      <w:u w:val="single"/>
    </w:rPr>
  </w:style>
  <w:style w:type="character" w:customStyle="1" w:styleId="style1">
    <w:name w:val="style1"/>
    <w:basedOn w:val="DefaultParagraphFont"/>
    <w:rsid w:val="007A7CCD"/>
  </w:style>
  <w:style w:type="character" w:styleId="Emphasis">
    <w:name w:val="Emphasis"/>
    <w:basedOn w:val="DefaultParagraphFont"/>
    <w:uiPriority w:val="20"/>
    <w:qFormat/>
    <w:rsid w:val="007A7CCD"/>
    <w:rPr>
      <w:i/>
      <w:iCs/>
    </w:rPr>
  </w:style>
  <w:style w:type="character" w:customStyle="1" w:styleId="Heading1Char">
    <w:name w:val="Heading 1 Char"/>
    <w:basedOn w:val="DefaultParagraphFont"/>
    <w:link w:val="Heading1"/>
    <w:uiPriority w:val="9"/>
    <w:rsid w:val="00EB40C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B4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lyliteracyci5823.pbworks.com/w/file/fetch/63484896/PrintReference.pdf" TargetMode="External"/><Relationship Id="rId13" Type="http://schemas.openxmlformats.org/officeDocument/2006/relationships/hyperlink" Target="http://www.earlyliteracylearning.org/ta_pdf/SelfGuided_Module_LRE.pdf" TargetMode="External"/><Relationship Id="rId3" Type="http://schemas.openxmlformats.org/officeDocument/2006/relationships/settings" Target="settings.xml"/><Relationship Id="rId7" Type="http://schemas.openxmlformats.org/officeDocument/2006/relationships/hyperlink" Target="http://www.earlyliteracylearning.org/cellpract_pract/presch/p_group/alpha_know_grp.pdf" TargetMode="External"/><Relationship Id="rId12" Type="http://schemas.openxmlformats.org/officeDocument/2006/relationships/hyperlink" Target="mailto:resourcecenter@k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aeyc.org/positionstatements/learning_readwrite" TargetMode="External"/><Relationship Id="rId11" Type="http://schemas.openxmlformats.org/officeDocument/2006/relationships/hyperlink" Target="http://opac.libraryworld.com/cgi-bin/opac.pl?command=signin&amp;libraryname=KITS%20ECRC" TargetMode="External"/><Relationship Id="rId5" Type="http://schemas.openxmlformats.org/officeDocument/2006/relationships/hyperlink" Target="http://www.readingrockets.org/article/3408/" TargetMode="External"/><Relationship Id="rId15" Type="http://schemas.openxmlformats.org/officeDocument/2006/relationships/hyperlink" Target="http://readyforlearning.net/html/langdev.shtml" TargetMode="External"/><Relationship Id="rId10" Type="http://schemas.openxmlformats.org/officeDocument/2006/relationships/hyperlink" Target="http://www.readingrockets.org/strategies/alphabet_matching/" TargetMode="External"/><Relationship Id="rId4" Type="http://schemas.openxmlformats.org/officeDocument/2006/relationships/webSettings" Target="webSettings.xml"/><Relationship Id="rId9" Type="http://schemas.openxmlformats.org/officeDocument/2006/relationships/hyperlink" Target="http://www-personal.umich.edu/~sbneuman/pdf/nisfornonsense.pdf" TargetMode="External"/><Relationship Id="rId14" Type="http://schemas.openxmlformats.org/officeDocument/2006/relationships/hyperlink" Target="http://community.fpg.unc.edu/connect-modules/learners/module-6/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Alphabet Knowledge and Early Literacy Birth to Five</vt:lpstr>
    </vt:vector>
  </TitlesOfParts>
  <Manager/>
  <Company>University of Kansas</Company>
  <LinksUpToDate>false</LinksUpToDate>
  <CharactersWithSpaces>8690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Alphabet Knowledge and Early Literacy Birth to Five</dc:title>
  <dc:subject/>
  <dc:creator>Chelie Nelson</dc:creator>
  <cp:keywords/>
  <dc:description/>
  <cp:lastModifiedBy>Davis, Leslie Merz</cp:lastModifiedBy>
  <cp:revision>9</cp:revision>
  <dcterms:created xsi:type="dcterms:W3CDTF">2013-07-17T19:27:00Z</dcterms:created>
  <dcterms:modified xsi:type="dcterms:W3CDTF">2022-12-19T22:06:00Z</dcterms:modified>
  <cp:category/>
</cp:coreProperties>
</file>