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8021" w14:textId="1A018124" w:rsidR="00EB7CD6" w:rsidRPr="00CD3D99" w:rsidRDefault="00245C7B" w:rsidP="00E272A2">
      <w:pPr>
        <w:widowControl w:val="0"/>
        <w:tabs>
          <w:tab w:val="left" w:pos="2068"/>
        </w:tabs>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[school system, Co-Op, </w:t>
      </w:r>
      <w:proofErr w:type="spellStart"/>
      <w:r>
        <w:rPr>
          <w:rFonts w:ascii="Times New Roman" w:hAnsi="Times New Roman" w:cs="Times New Roman"/>
          <w:b/>
          <w:bCs/>
          <w:iCs/>
          <w:sz w:val="24"/>
          <w:szCs w:val="24"/>
        </w:rPr>
        <w:t>etc</w:t>
      </w:r>
      <w:proofErr w:type="spellEnd"/>
      <w:r>
        <w:rPr>
          <w:rFonts w:ascii="Times New Roman" w:hAnsi="Times New Roman" w:cs="Times New Roman"/>
          <w:b/>
          <w:bCs/>
          <w:iCs/>
          <w:sz w:val="24"/>
          <w:szCs w:val="24"/>
        </w:rPr>
        <w:t>]</w:t>
      </w:r>
    </w:p>
    <w:p w14:paraId="52DC40DD" w14:textId="3EC3A1C4" w:rsidR="00EB7CD6" w:rsidRPr="00CD3D99" w:rsidRDefault="00EB7CD6" w:rsidP="00E272A2">
      <w:pPr>
        <w:widowControl w:val="0"/>
        <w:tabs>
          <w:tab w:val="left" w:pos="2068"/>
        </w:tabs>
        <w:autoSpaceDE w:val="0"/>
        <w:autoSpaceDN w:val="0"/>
        <w:adjustRightInd w:val="0"/>
        <w:spacing w:after="0" w:line="240" w:lineRule="auto"/>
        <w:jc w:val="center"/>
        <w:rPr>
          <w:rFonts w:ascii="Times New Roman" w:hAnsi="Times New Roman" w:cs="Times New Roman"/>
          <w:b/>
          <w:bCs/>
          <w:iCs/>
          <w:sz w:val="24"/>
          <w:szCs w:val="24"/>
        </w:rPr>
      </w:pPr>
      <w:r w:rsidRPr="00CD3D99">
        <w:rPr>
          <w:rFonts w:ascii="Times New Roman" w:hAnsi="Times New Roman" w:cs="Times New Roman"/>
          <w:b/>
          <w:bCs/>
          <w:iCs/>
          <w:sz w:val="24"/>
          <w:szCs w:val="24"/>
        </w:rPr>
        <w:t>&amp;</w:t>
      </w:r>
    </w:p>
    <w:p w14:paraId="29DC53B8" w14:textId="7D09E127" w:rsidR="00AA2B5A" w:rsidRPr="00CD3D99" w:rsidRDefault="00EB7CD6" w:rsidP="00E272A2">
      <w:pPr>
        <w:widowControl w:val="0"/>
        <w:tabs>
          <w:tab w:val="left" w:pos="2068"/>
        </w:tabs>
        <w:autoSpaceDE w:val="0"/>
        <w:autoSpaceDN w:val="0"/>
        <w:adjustRightInd w:val="0"/>
        <w:spacing w:after="0" w:line="240" w:lineRule="auto"/>
        <w:jc w:val="center"/>
        <w:rPr>
          <w:rFonts w:ascii="Times New Roman" w:hAnsi="Times New Roman" w:cs="Times New Roman"/>
          <w:b/>
          <w:bCs/>
          <w:iCs/>
          <w:sz w:val="24"/>
          <w:szCs w:val="24"/>
        </w:rPr>
      </w:pPr>
      <w:r w:rsidRPr="00CD3D99">
        <w:rPr>
          <w:rFonts w:ascii="Times New Roman" w:hAnsi="Times New Roman" w:cs="Times New Roman"/>
          <w:b/>
          <w:bCs/>
          <w:iCs/>
          <w:sz w:val="24"/>
          <w:szCs w:val="24"/>
        </w:rPr>
        <w:t xml:space="preserve">Infant Toddler Services </w:t>
      </w:r>
      <w:r w:rsidR="00245C7B">
        <w:rPr>
          <w:rFonts w:ascii="Times New Roman" w:hAnsi="Times New Roman" w:cs="Times New Roman"/>
          <w:b/>
          <w:bCs/>
          <w:iCs/>
          <w:sz w:val="24"/>
          <w:szCs w:val="24"/>
        </w:rPr>
        <w:t>serving _______</w:t>
      </w:r>
    </w:p>
    <w:p w14:paraId="4CB58FA4" w14:textId="620E2580" w:rsidR="00EB7CD6" w:rsidRPr="00CD3D99" w:rsidRDefault="00EB7CD6" w:rsidP="00E272A2">
      <w:pPr>
        <w:widowControl w:val="0"/>
        <w:tabs>
          <w:tab w:val="left" w:pos="2068"/>
        </w:tabs>
        <w:autoSpaceDE w:val="0"/>
        <w:autoSpaceDN w:val="0"/>
        <w:adjustRightInd w:val="0"/>
        <w:spacing w:after="0" w:line="240" w:lineRule="auto"/>
        <w:jc w:val="center"/>
        <w:rPr>
          <w:rFonts w:ascii="Times New Roman" w:hAnsi="Times New Roman" w:cs="Times New Roman"/>
          <w:b/>
          <w:bCs/>
          <w:iCs/>
          <w:sz w:val="24"/>
          <w:szCs w:val="24"/>
        </w:rPr>
      </w:pPr>
      <w:r w:rsidRPr="00CD3D99">
        <w:rPr>
          <w:rFonts w:ascii="Times New Roman" w:hAnsi="Times New Roman" w:cs="Times New Roman"/>
          <w:b/>
          <w:bCs/>
          <w:iCs/>
          <w:sz w:val="24"/>
          <w:szCs w:val="24"/>
        </w:rPr>
        <w:t xml:space="preserve">Part C to Part B Transition </w:t>
      </w:r>
    </w:p>
    <w:p w14:paraId="0085FB5C" w14:textId="23C0CAF8" w:rsidR="00AA2B5A" w:rsidRPr="00CD3D99" w:rsidRDefault="00EB7CD6" w:rsidP="00E272A2">
      <w:pPr>
        <w:widowControl w:val="0"/>
        <w:tabs>
          <w:tab w:val="left" w:pos="2068"/>
        </w:tabs>
        <w:autoSpaceDE w:val="0"/>
        <w:autoSpaceDN w:val="0"/>
        <w:adjustRightInd w:val="0"/>
        <w:spacing w:after="0" w:line="240" w:lineRule="auto"/>
        <w:jc w:val="center"/>
        <w:rPr>
          <w:rFonts w:ascii="Times New Roman" w:hAnsi="Times New Roman" w:cs="Times New Roman"/>
          <w:b/>
          <w:bCs/>
          <w:iCs/>
          <w:sz w:val="24"/>
          <w:szCs w:val="24"/>
        </w:rPr>
      </w:pPr>
      <w:r w:rsidRPr="00CD3D99">
        <w:rPr>
          <w:rFonts w:ascii="Times New Roman" w:hAnsi="Times New Roman" w:cs="Times New Roman"/>
          <w:b/>
          <w:bCs/>
          <w:iCs/>
          <w:sz w:val="24"/>
          <w:szCs w:val="24"/>
        </w:rPr>
        <w:t xml:space="preserve">Memorandum of Understanding/Agreement </w:t>
      </w:r>
    </w:p>
    <w:p w14:paraId="15CF3672" w14:textId="77777777" w:rsidR="00AA2B5A" w:rsidRPr="00AA2B5A" w:rsidRDefault="00AA2B5A" w:rsidP="00AA2B5A">
      <w:pPr>
        <w:widowControl w:val="0"/>
        <w:tabs>
          <w:tab w:val="left" w:pos="2068"/>
        </w:tabs>
        <w:autoSpaceDE w:val="0"/>
        <w:autoSpaceDN w:val="0"/>
        <w:adjustRightInd w:val="0"/>
        <w:spacing w:after="0" w:line="345" w:lineRule="atLeast"/>
        <w:jc w:val="center"/>
        <w:rPr>
          <w:rFonts w:ascii="Times New Roman" w:hAnsi="Times New Roman" w:cs="Times New Roman"/>
          <w:iCs/>
          <w:sz w:val="24"/>
          <w:szCs w:val="24"/>
        </w:rPr>
      </w:pPr>
    </w:p>
    <w:tbl>
      <w:tblPr>
        <w:tblStyle w:val="TableGrid"/>
        <w:tblW w:w="10502" w:type="dxa"/>
        <w:tblInd w:w="-5" w:type="dxa"/>
        <w:tblLook w:val="04A0" w:firstRow="1" w:lastRow="0" w:firstColumn="1" w:lastColumn="0" w:noHBand="0" w:noVBand="1"/>
      </w:tblPr>
      <w:tblGrid>
        <w:gridCol w:w="10502"/>
      </w:tblGrid>
      <w:tr w:rsidR="000A65ED" w14:paraId="3C02BFF5" w14:textId="77777777" w:rsidTr="00AA2B5A">
        <w:tc>
          <w:tcPr>
            <w:tcW w:w="10502" w:type="dxa"/>
            <w:shd w:val="clear" w:color="auto" w:fill="DAE9F7" w:themeFill="text2" w:themeFillTint="1A"/>
          </w:tcPr>
          <w:p w14:paraId="25BD4CF6" w14:textId="77777777" w:rsidR="000A65ED" w:rsidRDefault="000A65ED" w:rsidP="003462FC">
            <w:pPr>
              <w:spacing w:before="40" w:after="80"/>
              <w:jc w:val="center"/>
              <w:rPr>
                <w:rFonts w:ascii="Times New Roman" w:hAnsi="Times New Roman" w:cs="Times New Roman"/>
                <w:b/>
              </w:rPr>
            </w:pPr>
            <w:r>
              <w:rPr>
                <w:rFonts w:ascii="Times New Roman" w:hAnsi="Times New Roman" w:cs="Times New Roman"/>
                <w:b/>
              </w:rPr>
              <w:t>TRANSITION PLAN</w:t>
            </w:r>
          </w:p>
          <w:p w14:paraId="16AB12F3" w14:textId="7326FE15" w:rsidR="000A65ED" w:rsidRPr="000A65ED" w:rsidRDefault="000A65ED" w:rsidP="000A65ED">
            <w:pPr>
              <w:spacing w:after="120"/>
              <w:jc w:val="center"/>
              <w:rPr>
                <w:bCs/>
              </w:rPr>
            </w:pPr>
            <w:r w:rsidRPr="000A65ED">
              <w:rPr>
                <w:rFonts w:ascii="Times New Roman" w:hAnsi="Times New Roman" w:cs="Times New Roman"/>
                <w:bCs/>
              </w:rPr>
              <w:t xml:space="preserve">To initiate the </w:t>
            </w:r>
            <w:r w:rsidRPr="000A65ED">
              <w:rPr>
                <w:rFonts w:ascii="Times New Roman" w:hAnsi="Times New Roman" w:cs="Times New Roman"/>
                <w:bCs/>
                <w:color w:val="000000" w:themeColor="text1"/>
              </w:rPr>
              <w:t xml:space="preserve">transition process (transition plan) </w:t>
            </w:r>
            <w:r w:rsidRPr="000A65ED">
              <w:rPr>
                <w:rFonts w:ascii="Times New Roman" w:hAnsi="Times New Roman" w:cs="Times New Roman"/>
                <w:bCs/>
              </w:rPr>
              <w:t>for any child potentially eligible for services from the LEA.</w:t>
            </w:r>
          </w:p>
        </w:tc>
      </w:tr>
      <w:tr w:rsidR="000A65ED" w14:paraId="7A9A5B17" w14:textId="77777777" w:rsidTr="00AA2B5A">
        <w:tc>
          <w:tcPr>
            <w:tcW w:w="10502" w:type="dxa"/>
          </w:tcPr>
          <w:p w14:paraId="4B2F06CF" w14:textId="77777777" w:rsidR="000A65ED" w:rsidRDefault="000A65ED" w:rsidP="000A65ED">
            <w:pPr>
              <w:spacing w:before="80" w:after="80"/>
              <w:rPr>
                <w:rFonts w:ascii="Times New Roman" w:hAnsi="Times New Roman" w:cs="Times New Roman"/>
                <w:b/>
                <w:bCs/>
                <w:sz w:val="24"/>
                <w:szCs w:val="24"/>
              </w:rPr>
            </w:pPr>
            <w:r w:rsidRPr="00A12A3B">
              <w:rPr>
                <w:rFonts w:ascii="Times New Roman" w:hAnsi="Times New Roman" w:cs="Times New Roman"/>
                <w:b/>
                <w:bCs/>
                <w:sz w:val="24"/>
                <w:szCs w:val="24"/>
              </w:rPr>
              <w:t>Regulations and Guidance</w:t>
            </w:r>
          </w:p>
          <w:p w14:paraId="18B2A809" w14:textId="24290D17" w:rsidR="00BD15E7" w:rsidRDefault="00BD15E7" w:rsidP="00BD15E7">
            <w:pPr>
              <w:pStyle w:val="ListParagraph"/>
              <w:numPr>
                <w:ilvl w:val="0"/>
                <w:numId w:val="13"/>
              </w:numPr>
              <w:spacing w:before="80" w:after="80"/>
              <w:rPr>
                <w:rFonts w:ascii="Times New Roman" w:hAnsi="Times New Roman" w:cs="Times New Roman"/>
              </w:rPr>
            </w:pPr>
            <w:r w:rsidRPr="00BD15E7">
              <w:rPr>
                <w:rFonts w:ascii="Times New Roman" w:hAnsi="Times New Roman" w:cs="Times New Roman"/>
              </w:rPr>
              <w:t>A Transition Plan</w:t>
            </w:r>
            <w:r>
              <w:rPr>
                <w:rFonts w:ascii="Times New Roman" w:hAnsi="Times New Roman" w:cs="Times New Roman"/>
              </w:rPr>
              <w:t xml:space="preserve"> is developed for all children exiting ITS services no less than 90 days and, with the agreement of all parties, not more than 9 months prior to the child’s third birthday. </w:t>
            </w:r>
          </w:p>
          <w:p w14:paraId="2694578B" w14:textId="03B91FB2" w:rsidR="00BD15E7" w:rsidRDefault="00BD15E7" w:rsidP="00BD15E7">
            <w:pPr>
              <w:pStyle w:val="ListParagraph"/>
              <w:numPr>
                <w:ilvl w:val="0"/>
                <w:numId w:val="13"/>
              </w:numPr>
              <w:spacing w:before="80" w:after="80"/>
              <w:rPr>
                <w:rFonts w:ascii="Times New Roman" w:hAnsi="Times New Roman" w:cs="Times New Roman"/>
              </w:rPr>
            </w:pPr>
            <w:r>
              <w:rPr>
                <w:rFonts w:ascii="Times New Roman" w:hAnsi="Times New Roman" w:cs="Times New Roman"/>
              </w:rPr>
              <w:t xml:space="preserve">During transition planning, the Family Service Coordinator (FSC) informs the family of program options available as the child exits early intervention at age three, including the LEA. </w:t>
            </w:r>
          </w:p>
          <w:p w14:paraId="541077E2" w14:textId="2AB234AB" w:rsidR="0056266F" w:rsidRPr="0056266F" w:rsidRDefault="00BD15E7" w:rsidP="0056266F">
            <w:pPr>
              <w:pStyle w:val="ListParagraph"/>
              <w:numPr>
                <w:ilvl w:val="0"/>
                <w:numId w:val="13"/>
              </w:numPr>
              <w:spacing w:before="80" w:after="80"/>
            </w:pPr>
            <w:r>
              <w:rPr>
                <w:rFonts w:ascii="Times New Roman" w:hAnsi="Times New Roman" w:cs="Times New Roman"/>
              </w:rPr>
              <w:t xml:space="preserve">If a family does not want to be referred to the LEA, they must withdraw from services prior to the referral being sent. </w:t>
            </w:r>
          </w:p>
          <w:p w14:paraId="5C9E0BC0" w14:textId="70174E58" w:rsidR="0056266F" w:rsidRPr="0056266F" w:rsidRDefault="0056266F" w:rsidP="0056266F">
            <w:pPr>
              <w:pStyle w:val="ListParagraph"/>
              <w:numPr>
                <w:ilvl w:val="0"/>
                <w:numId w:val="13"/>
              </w:numPr>
              <w:spacing w:before="80" w:after="80"/>
              <w:rPr>
                <w:rFonts w:ascii="Times New Roman" w:hAnsi="Times New Roman" w:cs="Times New Roman"/>
              </w:rPr>
            </w:pPr>
            <w:r w:rsidRPr="0056266F">
              <w:rPr>
                <w:rFonts w:ascii="Times New Roman" w:hAnsi="Times New Roman" w:cs="Times New Roman"/>
              </w:rPr>
              <w:t>The transition plan must include steps</w:t>
            </w:r>
            <w:r>
              <w:rPr>
                <w:rFonts w:ascii="Times New Roman" w:hAnsi="Times New Roman" w:cs="Times New Roman"/>
              </w:rPr>
              <w:t xml:space="preserve"> to exit the Part C program and any transition services the IFSP team identifies are needed by the child and family. </w:t>
            </w:r>
          </w:p>
          <w:p w14:paraId="0A6ECD58" w14:textId="77777777" w:rsidR="00444C0A" w:rsidRDefault="00444C0A" w:rsidP="00BD15E7">
            <w:pPr>
              <w:pStyle w:val="ListParagraph"/>
              <w:numPr>
                <w:ilvl w:val="0"/>
                <w:numId w:val="13"/>
              </w:numPr>
              <w:spacing w:before="80" w:after="80"/>
              <w:rPr>
                <w:rFonts w:ascii="Times New Roman" w:hAnsi="Times New Roman" w:cs="Times New Roman"/>
              </w:rPr>
            </w:pPr>
            <w:r w:rsidRPr="00444C0A">
              <w:rPr>
                <w:rFonts w:ascii="Times New Roman" w:hAnsi="Times New Roman" w:cs="Times New Roman"/>
              </w:rPr>
              <w:t xml:space="preserve">ITS documents: </w:t>
            </w:r>
          </w:p>
          <w:p w14:paraId="3FAB8F43" w14:textId="4464B72C" w:rsidR="00444C0A" w:rsidRDefault="00444C0A" w:rsidP="00444C0A">
            <w:pPr>
              <w:pStyle w:val="ListParagraph"/>
              <w:numPr>
                <w:ilvl w:val="1"/>
                <w:numId w:val="13"/>
              </w:numPr>
              <w:spacing w:before="80" w:after="80"/>
              <w:rPr>
                <w:rFonts w:ascii="Times New Roman" w:hAnsi="Times New Roman" w:cs="Times New Roman"/>
              </w:rPr>
            </w:pPr>
            <w:r>
              <w:rPr>
                <w:rFonts w:ascii="Times New Roman" w:hAnsi="Times New Roman" w:cs="Times New Roman"/>
              </w:rPr>
              <w:t>Parental agreement to hold a transition conference</w:t>
            </w:r>
          </w:p>
          <w:p w14:paraId="69374315" w14:textId="22E6E77D" w:rsidR="00444C0A" w:rsidRDefault="00444C0A" w:rsidP="00444C0A">
            <w:pPr>
              <w:pStyle w:val="ListParagraph"/>
              <w:numPr>
                <w:ilvl w:val="1"/>
                <w:numId w:val="13"/>
              </w:numPr>
              <w:spacing w:before="80" w:after="80"/>
              <w:rPr>
                <w:rFonts w:ascii="Times New Roman" w:hAnsi="Times New Roman" w:cs="Times New Roman"/>
              </w:rPr>
            </w:pPr>
            <w:r>
              <w:rPr>
                <w:rFonts w:ascii="Times New Roman" w:hAnsi="Times New Roman" w:cs="Times New Roman"/>
              </w:rPr>
              <w:t>Parental decision to share information with the LEA</w:t>
            </w:r>
          </w:p>
          <w:p w14:paraId="665D7FB9" w14:textId="77777777" w:rsidR="00444C0A" w:rsidRDefault="00444C0A" w:rsidP="00AA2B5A">
            <w:pPr>
              <w:pStyle w:val="ListParagraph"/>
              <w:numPr>
                <w:ilvl w:val="1"/>
                <w:numId w:val="13"/>
              </w:numPr>
              <w:spacing w:before="80" w:after="80"/>
              <w:rPr>
                <w:rFonts w:ascii="Times New Roman" w:hAnsi="Times New Roman" w:cs="Times New Roman"/>
              </w:rPr>
            </w:pPr>
            <w:r>
              <w:rPr>
                <w:rFonts w:ascii="Times New Roman" w:hAnsi="Times New Roman" w:cs="Times New Roman"/>
              </w:rPr>
              <w:t xml:space="preserve">The family’s decision regarding ITS staff they would like invited to the IEP meeting (if child is found Part B eligible). </w:t>
            </w:r>
          </w:p>
          <w:p w14:paraId="508ADF03" w14:textId="3D06D51F" w:rsidR="00AA2B5A" w:rsidRPr="00AA2B5A" w:rsidRDefault="00AA2B5A" w:rsidP="00AA2B5A">
            <w:pPr>
              <w:pStyle w:val="ListParagraph"/>
              <w:spacing w:before="80" w:after="80"/>
              <w:ind w:left="1440"/>
              <w:rPr>
                <w:rFonts w:ascii="Times New Roman" w:hAnsi="Times New Roman" w:cs="Times New Roman"/>
                <w:sz w:val="12"/>
                <w:szCs w:val="12"/>
              </w:rPr>
            </w:pPr>
          </w:p>
        </w:tc>
      </w:tr>
      <w:tr w:rsidR="000A65ED" w14:paraId="7D8DA685" w14:textId="77777777" w:rsidTr="00AA2B5A">
        <w:tc>
          <w:tcPr>
            <w:tcW w:w="10502" w:type="dxa"/>
          </w:tcPr>
          <w:p w14:paraId="6AA36896" w14:textId="77777777" w:rsidR="00245C7B" w:rsidRDefault="000A65ED" w:rsidP="00245C7B">
            <w:pPr>
              <w:spacing w:before="80" w:after="80"/>
              <w:rPr>
                <w:rFonts w:ascii="Times New Roman" w:hAnsi="Times New Roman" w:cs="Times New Roman"/>
                <w:b/>
                <w:bCs/>
              </w:rPr>
            </w:pPr>
            <w:r w:rsidRPr="009D6022">
              <w:rPr>
                <w:rFonts w:ascii="Times New Roman" w:hAnsi="Times New Roman" w:cs="Times New Roman"/>
                <w:b/>
                <w:bCs/>
              </w:rPr>
              <w:t xml:space="preserve">For children </w:t>
            </w:r>
            <w:r w:rsidR="00205FA3">
              <w:rPr>
                <w:rFonts w:ascii="Times New Roman" w:hAnsi="Times New Roman" w:cs="Times New Roman"/>
                <w:b/>
                <w:bCs/>
              </w:rPr>
              <w:t>exiting</w:t>
            </w:r>
            <w:r>
              <w:rPr>
                <w:rFonts w:ascii="Times New Roman" w:hAnsi="Times New Roman" w:cs="Times New Roman"/>
                <w:b/>
                <w:bCs/>
              </w:rPr>
              <w:t xml:space="preserve"> </w:t>
            </w:r>
            <w:r w:rsidRPr="009D6022">
              <w:rPr>
                <w:rFonts w:ascii="Times New Roman" w:hAnsi="Times New Roman" w:cs="Times New Roman"/>
                <w:b/>
                <w:bCs/>
              </w:rPr>
              <w:t>Infant Toddler Services</w:t>
            </w:r>
            <w:r w:rsidR="00205FA3">
              <w:rPr>
                <w:rFonts w:ascii="Times New Roman" w:hAnsi="Times New Roman" w:cs="Times New Roman"/>
                <w:b/>
                <w:bCs/>
              </w:rPr>
              <w:t>, who are potentially eligible for services from the LEA</w:t>
            </w:r>
            <w:r>
              <w:rPr>
                <w:rFonts w:ascii="Times New Roman" w:hAnsi="Times New Roman" w:cs="Times New Roman"/>
                <w:b/>
                <w:bCs/>
              </w:rPr>
              <w:t xml:space="preserve">: </w:t>
            </w:r>
          </w:p>
          <w:p w14:paraId="53F1B5A1" w14:textId="19F038CE" w:rsidR="000A65ED" w:rsidRPr="00245C7B" w:rsidRDefault="000A65ED" w:rsidP="00245C7B">
            <w:pPr>
              <w:spacing w:before="80" w:after="80"/>
              <w:rPr>
                <w:rFonts w:ascii="Times New Roman" w:hAnsi="Times New Roman" w:cs="Times New Roman"/>
                <w:b/>
                <w:bCs/>
              </w:rPr>
            </w:pPr>
            <w:r>
              <w:rPr>
                <w:rFonts w:ascii="Times New Roman" w:hAnsi="Times New Roman" w:cs="Times New Roman"/>
              </w:rPr>
              <w:t>ITS will:</w:t>
            </w:r>
          </w:p>
          <w:p w14:paraId="7AD1C1D8" w14:textId="1D610DE8" w:rsidR="000A65ED" w:rsidRDefault="000A65ED" w:rsidP="000A65ED">
            <w:pPr>
              <w:pStyle w:val="ListParagraph"/>
              <w:numPr>
                <w:ilvl w:val="0"/>
                <w:numId w:val="4"/>
              </w:numPr>
              <w:spacing w:before="80" w:after="80"/>
              <w:rPr>
                <w:rFonts w:ascii="Times New Roman" w:hAnsi="Times New Roman" w:cs="Times New Roman"/>
              </w:rPr>
            </w:pPr>
            <w:r>
              <w:rPr>
                <w:rFonts w:ascii="Times New Roman" w:hAnsi="Times New Roman" w:cs="Times New Roman"/>
              </w:rPr>
              <w:t>Provide.</w:t>
            </w:r>
          </w:p>
          <w:p w14:paraId="0BCDA5C1" w14:textId="77777777" w:rsidR="000A65ED" w:rsidRPr="00D606C4" w:rsidRDefault="000A65ED" w:rsidP="00D606C4">
            <w:pPr>
              <w:pStyle w:val="ListParagraph"/>
              <w:spacing w:before="80" w:after="80"/>
              <w:rPr>
                <w:rFonts w:ascii="Times New Roman" w:hAnsi="Times New Roman" w:cs="Times New Roman"/>
              </w:rPr>
            </w:pPr>
          </w:p>
          <w:p w14:paraId="6B5CA544" w14:textId="6CA1534F" w:rsidR="000A65ED" w:rsidRDefault="000A65ED" w:rsidP="000A65ED">
            <w:pPr>
              <w:spacing w:before="80" w:after="80"/>
              <w:rPr>
                <w:rFonts w:ascii="Times New Roman" w:hAnsi="Times New Roman" w:cs="Times New Roman"/>
              </w:rPr>
            </w:pPr>
            <w:r>
              <w:rPr>
                <w:rFonts w:ascii="Times New Roman" w:hAnsi="Times New Roman" w:cs="Times New Roman"/>
              </w:rPr>
              <w:t xml:space="preserve">LEA will: </w:t>
            </w:r>
          </w:p>
          <w:p w14:paraId="0EA57BDE" w14:textId="77777777" w:rsidR="000A65ED" w:rsidRPr="00D606C4" w:rsidRDefault="000A65ED" w:rsidP="00D606C4">
            <w:pPr>
              <w:pStyle w:val="ListParagraph"/>
              <w:numPr>
                <w:ilvl w:val="0"/>
                <w:numId w:val="5"/>
              </w:numPr>
              <w:spacing w:before="80" w:after="80"/>
              <w:rPr>
                <w:rFonts w:ascii="Times New Roman" w:hAnsi="Times New Roman" w:cs="Times New Roman"/>
              </w:rPr>
            </w:pPr>
          </w:p>
        </w:tc>
      </w:tr>
    </w:tbl>
    <w:p w14:paraId="0A4ADBAC" w14:textId="77777777" w:rsidR="00AA2B5A" w:rsidRDefault="00AA2B5A"/>
    <w:tbl>
      <w:tblPr>
        <w:tblStyle w:val="TableGrid"/>
        <w:tblW w:w="10530" w:type="dxa"/>
        <w:tblInd w:w="-5" w:type="dxa"/>
        <w:tblLook w:val="04A0" w:firstRow="1" w:lastRow="0" w:firstColumn="1" w:lastColumn="0" w:noHBand="0" w:noVBand="1"/>
      </w:tblPr>
      <w:tblGrid>
        <w:gridCol w:w="10530"/>
      </w:tblGrid>
      <w:tr w:rsidR="00EB7CD6" w14:paraId="3ECBD3FB" w14:textId="77777777" w:rsidTr="00AA2B5A">
        <w:trPr>
          <w:trHeight w:val="161"/>
        </w:trPr>
        <w:tc>
          <w:tcPr>
            <w:tcW w:w="10530" w:type="dxa"/>
            <w:shd w:val="clear" w:color="auto" w:fill="DAE9F7" w:themeFill="text2" w:themeFillTint="1A"/>
            <w:vAlign w:val="center"/>
          </w:tcPr>
          <w:p w14:paraId="161FC93C" w14:textId="77F96039" w:rsidR="00EB7CD6" w:rsidRPr="000A65ED" w:rsidRDefault="00EB7CD6" w:rsidP="003462FC">
            <w:pPr>
              <w:spacing w:before="40" w:after="80" w:line="240" w:lineRule="auto"/>
              <w:jc w:val="center"/>
              <w:rPr>
                <w:rFonts w:ascii="Times New Roman" w:hAnsi="Times New Roman" w:cs="Times New Roman"/>
                <w:b/>
                <w:bCs/>
                <w:sz w:val="24"/>
                <w:szCs w:val="24"/>
              </w:rPr>
            </w:pPr>
            <w:r w:rsidRPr="000A65ED">
              <w:rPr>
                <w:rFonts w:ascii="Times New Roman" w:hAnsi="Times New Roman" w:cs="Times New Roman"/>
                <w:b/>
                <w:bCs/>
                <w:sz w:val="24"/>
                <w:szCs w:val="24"/>
              </w:rPr>
              <w:t>PART B REFERRAL: POTENTIALLY ELIGIBLE CHILD</w:t>
            </w:r>
            <w:r w:rsidR="00481EE1">
              <w:rPr>
                <w:rFonts w:ascii="Times New Roman" w:hAnsi="Times New Roman" w:cs="Times New Roman"/>
                <w:b/>
                <w:bCs/>
                <w:sz w:val="24"/>
                <w:szCs w:val="24"/>
              </w:rPr>
              <w:t>R</w:t>
            </w:r>
            <w:r w:rsidRPr="000A65ED">
              <w:rPr>
                <w:rFonts w:ascii="Times New Roman" w:hAnsi="Times New Roman" w:cs="Times New Roman"/>
                <w:b/>
                <w:bCs/>
                <w:sz w:val="24"/>
                <w:szCs w:val="24"/>
              </w:rPr>
              <w:t>EN</w:t>
            </w:r>
          </w:p>
          <w:p w14:paraId="0B11A3F6" w14:textId="5C77CDCC" w:rsidR="006E7242" w:rsidRPr="006E7242" w:rsidRDefault="006E7242" w:rsidP="003462FC">
            <w:pPr>
              <w:spacing w:before="40" w:after="80" w:line="240" w:lineRule="auto"/>
              <w:jc w:val="center"/>
              <w:rPr>
                <w:rFonts w:ascii="Times New Roman" w:hAnsi="Times New Roman" w:cs="Times New Roman"/>
                <w:sz w:val="24"/>
                <w:szCs w:val="24"/>
              </w:rPr>
            </w:pPr>
            <w:r w:rsidRPr="006E7242">
              <w:rPr>
                <w:rFonts w:ascii="Times New Roman" w:hAnsi="Times New Roman" w:cs="Times New Roman"/>
                <w:sz w:val="24"/>
                <w:szCs w:val="24"/>
              </w:rPr>
              <w:t xml:space="preserve">To provide referral of </w:t>
            </w:r>
            <w:r w:rsidRPr="006E7242">
              <w:rPr>
                <w:rFonts w:ascii="Times New Roman" w:hAnsi="Times New Roman" w:cs="Times New Roman"/>
                <w:color w:val="000000" w:themeColor="text1"/>
                <w:sz w:val="24"/>
                <w:szCs w:val="24"/>
                <w:u w:val="single"/>
              </w:rPr>
              <w:t>potentially eligible children</w:t>
            </w:r>
            <w:r w:rsidRPr="006E7242">
              <w:rPr>
                <w:rFonts w:ascii="Times New Roman" w:hAnsi="Times New Roman" w:cs="Times New Roman"/>
                <w:color w:val="000000" w:themeColor="text1"/>
                <w:sz w:val="24"/>
                <w:szCs w:val="24"/>
              </w:rPr>
              <w:t xml:space="preserve"> </w:t>
            </w:r>
            <w:r w:rsidRPr="006E7242">
              <w:rPr>
                <w:rFonts w:ascii="Times New Roman" w:hAnsi="Times New Roman" w:cs="Times New Roman"/>
                <w:sz w:val="24"/>
                <w:szCs w:val="24"/>
              </w:rPr>
              <w:t>residing within the LEA boundaries</w:t>
            </w:r>
          </w:p>
        </w:tc>
      </w:tr>
      <w:tr w:rsidR="00EB7CD6" w14:paraId="3115EFC2" w14:textId="77777777" w:rsidTr="00AA2B5A">
        <w:trPr>
          <w:trHeight w:val="20"/>
        </w:trPr>
        <w:tc>
          <w:tcPr>
            <w:tcW w:w="10530" w:type="dxa"/>
          </w:tcPr>
          <w:p w14:paraId="54E94A95" w14:textId="0B5B33A2" w:rsidR="00A12A3B" w:rsidRPr="00A12A3B" w:rsidRDefault="00A12A3B" w:rsidP="00A12A3B">
            <w:pPr>
              <w:spacing w:before="80" w:after="80"/>
              <w:rPr>
                <w:rFonts w:ascii="Times New Roman" w:hAnsi="Times New Roman" w:cs="Times New Roman"/>
                <w:b/>
                <w:bCs/>
                <w:sz w:val="24"/>
                <w:szCs w:val="24"/>
              </w:rPr>
            </w:pPr>
            <w:r w:rsidRPr="00A12A3B">
              <w:rPr>
                <w:rFonts w:ascii="Times New Roman" w:hAnsi="Times New Roman" w:cs="Times New Roman"/>
                <w:b/>
                <w:bCs/>
                <w:sz w:val="24"/>
                <w:szCs w:val="24"/>
              </w:rPr>
              <w:t>Regulations and Guidance</w:t>
            </w:r>
          </w:p>
          <w:p w14:paraId="5B011FAC" w14:textId="5B1F255D" w:rsidR="006E7242" w:rsidRPr="006E7242" w:rsidRDefault="006E7242" w:rsidP="00A12A3B">
            <w:pPr>
              <w:pStyle w:val="ListParagraph"/>
              <w:numPr>
                <w:ilvl w:val="0"/>
                <w:numId w:val="1"/>
              </w:numPr>
              <w:spacing w:before="80" w:after="80"/>
              <w:rPr>
                <w:rFonts w:ascii="Times New Roman" w:hAnsi="Times New Roman" w:cs="Times New Roman"/>
              </w:rPr>
            </w:pPr>
            <w:r w:rsidRPr="006E7242">
              <w:rPr>
                <w:rFonts w:ascii="Times New Roman" w:hAnsi="Times New Roman" w:cs="Times New Roman"/>
              </w:rPr>
              <w:t>Referral</w:t>
            </w:r>
            <w:r>
              <w:rPr>
                <w:rFonts w:ascii="Times New Roman" w:hAnsi="Times New Roman" w:cs="Times New Roman"/>
              </w:rPr>
              <w:t xml:space="preserve"> may occur not less than 90 days prior to the child’s third birthday and no more than 9 months prior to the child’s third birthday (with the agreement of all parties)</w:t>
            </w:r>
          </w:p>
          <w:p w14:paraId="2359035B" w14:textId="0162C54B" w:rsidR="00EB7CD6" w:rsidRDefault="006E7242" w:rsidP="00A12A3B">
            <w:pPr>
              <w:pStyle w:val="ListParagraph"/>
              <w:numPr>
                <w:ilvl w:val="0"/>
                <w:numId w:val="1"/>
              </w:numPr>
              <w:spacing w:before="80" w:after="80"/>
              <w:rPr>
                <w:rFonts w:ascii="Times New Roman" w:hAnsi="Times New Roman" w:cs="Times New Roman"/>
              </w:rPr>
            </w:pPr>
            <w:r w:rsidRPr="006E7242">
              <w:rPr>
                <w:rFonts w:ascii="Times New Roman" w:hAnsi="Times New Roman" w:cs="Times New Roman"/>
              </w:rPr>
              <w:t>Referral must include child’s name, date of birth, parent contact information (names, addresses, telephone numbers) and may also include the name and contact information for the family service coordinator and the language(s) spoken by the child and family.</w:t>
            </w:r>
            <w:r w:rsidR="00BD15E7">
              <w:rPr>
                <w:rFonts w:ascii="Times New Roman" w:hAnsi="Times New Roman" w:cs="Times New Roman"/>
              </w:rPr>
              <w:t xml:space="preserve"> </w:t>
            </w:r>
          </w:p>
          <w:p w14:paraId="7E4FFE2D" w14:textId="5DD70D64" w:rsidR="00BD15E7" w:rsidRDefault="00BD15E7" w:rsidP="00A12A3B">
            <w:pPr>
              <w:pStyle w:val="ListParagraph"/>
              <w:numPr>
                <w:ilvl w:val="0"/>
                <w:numId w:val="1"/>
              </w:numPr>
              <w:spacing w:before="80" w:after="80"/>
              <w:rPr>
                <w:rFonts w:ascii="Times New Roman" w:hAnsi="Times New Roman" w:cs="Times New Roman"/>
              </w:rPr>
            </w:pPr>
            <w:r>
              <w:rPr>
                <w:rFonts w:ascii="Times New Roman" w:hAnsi="Times New Roman" w:cs="Times New Roman"/>
              </w:rPr>
              <w:t>If a family does not want to be referred to the LEA, they must withdraw from services prior to the referral being sent.</w:t>
            </w:r>
          </w:p>
          <w:p w14:paraId="176BBF4F" w14:textId="77777777" w:rsidR="006E7242" w:rsidRDefault="006E7242" w:rsidP="00A12A3B">
            <w:pPr>
              <w:pStyle w:val="ListParagraph"/>
              <w:numPr>
                <w:ilvl w:val="0"/>
                <w:numId w:val="1"/>
              </w:numPr>
              <w:spacing w:before="80" w:after="80"/>
              <w:rPr>
                <w:rFonts w:ascii="Times New Roman" w:hAnsi="Times New Roman" w:cs="Times New Roman"/>
              </w:rPr>
            </w:pPr>
            <w:r>
              <w:rPr>
                <w:rFonts w:ascii="Times New Roman" w:hAnsi="Times New Roman" w:cs="Times New Roman"/>
              </w:rPr>
              <w:lastRenderedPageBreak/>
              <w:t xml:space="preserve">A potentially eligible child is defined as: </w:t>
            </w:r>
          </w:p>
          <w:p w14:paraId="485FE4E1" w14:textId="083D5B7B" w:rsidR="00A12A3B" w:rsidRDefault="00A12A3B" w:rsidP="00A12A3B">
            <w:pPr>
              <w:pStyle w:val="ListParagraph"/>
              <w:numPr>
                <w:ilvl w:val="1"/>
                <w:numId w:val="1"/>
              </w:numPr>
              <w:spacing w:before="80" w:after="80"/>
              <w:rPr>
                <w:rFonts w:ascii="Times New Roman" w:hAnsi="Times New Roman" w:cs="Times New Roman"/>
              </w:rPr>
            </w:pPr>
            <w:r>
              <w:rPr>
                <w:rFonts w:ascii="Times New Roman" w:hAnsi="Times New Roman" w:cs="Times New Roman"/>
              </w:rPr>
              <w:t>A child receiving services</w:t>
            </w:r>
            <w:r w:rsidR="008D79EB">
              <w:rPr>
                <w:rFonts w:ascii="Times New Roman" w:hAnsi="Times New Roman" w:cs="Times New Roman"/>
              </w:rPr>
              <w:t xml:space="preserve"> (has an IFSP)</w:t>
            </w:r>
            <w:r>
              <w:rPr>
                <w:rFonts w:ascii="Times New Roman" w:hAnsi="Times New Roman" w:cs="Times New Roman"/>
              </w:rPr>
              <w:t xml:space="preserve"> in the Infant Toddler Services program 90 days prior to their third birthday, and</w:t>
            </w:r>
          </w:p>
          <w:p w14:paraId="5FA356AB" w14:textId="77777777" w:rsidR="00A12A3B" w:rsidRDefault="00A12A3B" w:rsidP="00A12A3B">
            <w:pPr>
              <w:pStyle w:val="ListParagraph"/>
              <w:numPr>
                <w:ilvl w:val="1"/>
                <w:numId w:val="1"/>
              </w:numPr>
              <w:spacing w:before="80" w:after="80"/>
              <w:rPr>
                <w:rFonts w:ascii="Times New Roman" w:hAnsi="Times New Roman" w:cs="Times New Roman"/>
              </w:rPr>
            </w:pPr>
            <w:r>
              <w:rPr>
                <w:rFonts w:ascii="Times New Roman" w:hAnsi="Times New Roman" w:cs="Times New Roman"/>
              </w:rPr>
              <w:t xml:space="preserve">A child determined eligible for Part C services at least 45 days prior to their third birthday. (see Late Referrals to Part C section below) </w:t>
            </w:r>
          </w:p>
          <w:p w14:paraId="2C902631" w14:textId="0D1F2A29" w:rsidR="00FC6BA7" w:rsidRPr="00A12A3B" w:rsidRDefault="00D614AA" w:rsidP="00FC6BA7">
            <w:pPr>
              <w:pStyle w:val="ListParagraph"/>
              <w:numPr>
                <w:ilvl w:val="0"/>
                <w:numId w:val="1"/>
              </w:numPr>
              <w:spacing w:before="80" w:after="80"/>
              <w:rPr>
                <w:rFonts w:ascii="Times New Roman" w:hAnsi="Times New Roman" w:cs="Times New Roman"/>
              </w:rPr>
            </w:pPr>
            <w:r>
              <w:rPr>
                <w:rFonts w:ascii="Times New Roman" w:hAnsi="Times New Roman" w:cs="Times New Roman"/>
              </w:rPr>
              <w:t xml:space="preserve">Upon Part C referral, </w:t>
            </w:r>
            <w:r w:rsidR="00FC6BA7">
              <w:rPr>
                <w:rFonts w:ascii="Times New Roman" w:hAnsi="Times New Roman" w:cs="Times New Roman"/>
              </w:rPr>
              <w:t xml:space="preserve">LEA provides </w:t>
            </w:r>
            <w:r>
              <w:rPr>
                <w:rFonts w:ascii="Times New Roman" w:hAnsi="Times New Roman" w:cs="Times New Roman"/>
              </w:rPr>
              <w:t>“Parent Rights” or “P</w:t>
            </w:r>
            <w:r w:rsidR="00FC6BA7">
              <w:rPr>
                <w:rFonts w:ascii="Times New Roman" w:hAnsi="Times New Roman" w:cs="Times New Roman"/>
              </w:rPr>
              <w:t xml:space="preserve">rocedure </w:t>
            </w:r>
            <w:r>
              <w:rPr>
                <w:rFonts w:ascii="Times New Roman" w:hAnsi="Times New Roman" w:cs="Times New Roman"/>
              </w:rPr>
              <w:t>S</w:t>
            </w:r>
            <w:r w:rsidR="00FC6BA7">
              <w:rPr>
                <w:rFonts w:ascii="Times New Roman" w:hAnsi="Times New Roman" w:cs="Times New Roman"/>
              </w:rPr>
              <w:t>afeguards</w:t>
            </w:r>
            <w:r>
              <w:rPr>
                <w:rFonts w:ascii="Times New Roman" w:hAnsi="Times New Roman" w:cs="Times New Roman"/>
              </w:rPr>
              <w:t>”</w:t>
            </w:r>
            <w:r w:rsidR="00FC6BA7">
              <w:rPr>
                <w:rFonts w:ascii="Times New Roman" w:hAnsi="Times New Roman" w:cs="Times New Roman"/>
              </w:rPr>
              <w:t xml:space="preserve"> to family</w:t>
            </w:r>
            <w:r>
              <w:rPr>
                <w:rFonts w:ascii="Times New Roman" w:hAnsi="Times New Roman" w:cs="Times New Roman"/>
              </w:rPr>
              <w:t xml:space="preserve">. </w:t>
            </w:r>
            <w:r w:rsidR="00FC6BA7">
              <w:rPr>
                <w:rFonts w:ascii="Times New Roman" w:hAnsi="Times New Roman" w:cs="Times New Roman"/>
              </w:rPr>
              <w:t xml:space="preserve"> </w:t>
            </w:r>
          </w:p>
        </w:tc>
      </w:tr>
      <w:tr w:rsidR="00EB7CD6" w14:paraId="3AE2A7D2" w14:textId="77777777" w:rsidTr="00AA2B5A">
        <w:trPr>
          <w:trHeight w:val="20"/>
        </w:trPr>
        <w:tc>
          <w:tcPr>
            <w:tcW w:w="10530" w:type="dxa"/>
          </w:tcPr>
          <w:p w14:paraId="101BE20B" w14:textId="25988AC2" w:rsidR="009D6022" w:rsidRPr="009D6022" w:rsidRDefault="009D6022" w:rsidP="009D6022">
            <w:pPr>
              <w:spacing w:before="80" w:after="80"/>
              <w:rPr>
                <w:rFonts w:ascii="Times New Roman" w:hAnsi="Times New Roman" w:cs="Times New Roman"/>
                <w:b/>
                <w:bCs/>
              </w:rPr>
            </w:pPr>
            <w:r w:rsidRPr="009D6022">
              <w:rPr>
                <w:rFonts w:ascii="Times New Roman" w:hAnsi="Times New Roman" w:cs="Times New Roman"/>
                <w:b/>
                <w:bCs/>
              </w:rPr>
              <w:lastRenderedPageBreak/>
              <w:t>For children receiving services</w:t>
            </w:r>
            <w:r w:rsidR="008D79EB">
              <w:rPr>
                <w:rFonts w:ascii="Times New Roman" w:hAnsi="Times New Roman" w:cs="Times New Roman"/>
                <w:b/>
                <w:bCs/>
              </w:rPr>
              <w:t xml:space="preserve"> (has an IFSP)</w:t>
            </w:r>
            <w:r w:rsidRPr="009D6022">
              <w:rPr>
                <w:rFonts w:ascii="Times New Roman" w:hAnsi="Times New Roman" w:cs="Times New Roman"/>
                <w:b/>
                <w:bCs/>
              </w:rPr>
              <w:t xml:space="preserve"> in the Infant Toddler Services program 90 days prior to their third birthday</w:t>
            </w:r>
            <w:r>
              <w:rPr>
                <w:rFonts w:ascii="Times New Roman" w:hAnsi="Times New Roman" w:cs="Times New Roman"/>
                <w:b/>
                <w:bCs/>
              </w:rPr>
              <w:t xml:space="preserve">: </w:t>
            </w:r>
          </w:p>
          <w:p w14:paraId="2156867A" w14:textId="07D926D7" w:rsidR="00EB7CD6" w:rsidRDefault="00A12A3B" w:rsidP="00A12A3B">
            <w:pPr>
              <w:spacing w:before="80" w:after="80" w:line="240" w:lineRule="auto"/>
              <w:rPr>
                <w:rFonts w:ascii="Times New Roman" w:hAnsi="Times New Roman" w:cs="Times New Roman"/>
              </w:rPr>
            </w:pPr>
            <w:r>
              <w:rPr>
                <w:rFonts w:ascii="Times New Roman" w:hAnsi="Times New Roman" w:cs="Times New Roman"/>
              </w:rPr>
              <w:t>ITS will:</w:t>
            </w:r>
          </w:p>
          <w:p w14:paraId="2B7E4A13" w14:textId="6A31D19B" w:rsidR="00A12A3B" w:rsidRDefault="009D6022" w:rsidP="009D6022">
            <w:pPr>
              <w:pStyle w:val="ListParagraph"/>
              <w:numPr>
                <w:ilvl w:val="0"/>
                <w:numId w:val="4"/>
              </w:numPr>
              <w:spacing w:before="80" w:after="80"/>
              <w:rPr>
                <w:rFonts w:ascii="Times New Roman" w:hAnsi="Times New Roman" w:cs="Times New Roman"/>
              </w:rPr>
            </w:pPr>
            <w:r>
              <w:rPr>
                <w:rFonts w:ascii="Times New Roman" w:hAnsi="Times New Roman" w:cs="Times New Roman"/>
              </w:rPr>
              <w:t xml:space="preserve">Provide referrals to </w:t>
            </w:r>
            <w:r w:rsidR="00245C7B">
              <w:rPr>
                <w:rFonts w:ascii="Times New Roman" w:hAnsi="Times New Roman" w:cs="Times New Roman"/>
              </w:rPr>
              <w:t>_____</w:t>
            </w:r>
            <w:r>
              <w:rPr>
                <w:rFonts w:ascii="Times New Roman" w:hAnsi="Times New Roman" w:cs="Times New Roman"/>
              </w:rPr>
              <w:t xml:space="preserve"> </w:t>
            </w:r>
            <w:r w:rsidR="000170B9">
              <w:rPr>
                <w:rFonts w:ascii="Times New Roman" w:hAnsi="Times New Roman" w:cs="Times New Roman"/>
              </w:rPr>
              <w:t>#</w:t>
            </w:r>
            <w:r>
              <w:rPr>
                <w:rFonts w:ascii="Times New Roman" w:hAnsi="Times New Roman" w:cs="Times New Roman"/>
              </w:rPr>
              <w:t xml:space="preserve"> days prior to the child’s third birthday</w:t>
            </w:r>
            <w:r w:rsidR="00481EE1">
              <w:t xml:space="preserve"> </w:t>
            </w:r>
            <w:r w:rsidR="00481EE1" w:rsidRPr="00481EE1">
              <w:rPr>
                <w:rFonts w:ascii="Times New Roman" w:hAnsi="Times New Roman" w:cs="Times New Roman"/>
              </w:rPr>
              <w:t xml:space="preserve">or as soon as possible after eligibility is determined for children determined eligible less than </w:t>
            </w:r>
            <w:r w:rsidR="000170B9">
              <w:rPr>
                <w:rFonts w:ascii="Times New Roman" w:hAnsi="Times New Roman" w:cs="Times New Roman"/>
              </w:rPr>
              <w:t>#</w:t>
            </w:r>
            <w:r w:rsidR="00481EE1" w:rsidRPr="00481EE1">
              <w:rPr>
                <w:rFonts w:ascii="Times New Roman" w:hAnsi="Times New Roman" w:cs="Times New Roman"/>
              </w:rPr>
              <w:t xml:space="preserve"> days before a child’s third birthday.</w:t>
            </w:r>
          </w:p>
          <w:p w14:paraId="12EA14E2" w14:textId="3D8B6CC1" w:rsidR="009D6022" w:rsidRPr="009D6022" w:rsidRDefault="009D6022" w:rsidP="009D6022">
            <w:pPr>
              <w:pStyle w:val="ListParagraph"/>
              <w:numPr>
                <w:ilvl w:val="0"/>
                <w:numId w:val="4"/>
              </w:numPr>
              <w:spacing w:before="80" w:after="80"/>
              <w:rPr>
                <w:rFonts w:ascii="Times New Roman" w:hAnsi="Times New Roman" w:cs="Times New Roman"/>
              </w:rPr>
            </w:pPr>
            <w:r>
              <w:rPr>
                <w:rFonts w:ascii="Times New Roman" w:hAnsi="Times New Roman" w:cs="Times New Roman"/>
              </w:rPr>
              <w:t xml:space="preserve">Referrals will include: </w:t>
            </w:r>
          </w:p>
          <w:p w14:paraId="7F7F99F3" w14:textId="77777777" w:rsidR="009D6022" w:rsidRDefault="009D6022" w:rsidP="009D6022">
            <w:pPr>
              <w:spacing w:before="80" w:after="80"/>
              <w:rPr>
                <w:rFonts w:ascii="Times New Roman" w:hAnsi="Times New Roman" w:cs="Times New Roman"/>
              </w:rPr>
            </w:pPr>
          </w:p>
          <w:p w14:paraId="1979A4CA" w14:textId="1A3AAAD3" w:rsidR="009D6022" w:rsidRDefault="009D6022" w:rsidP="009D6022">
            <w:pPr>
              <w:spacing w:before="80" w:after="80"/>
              <w:rPr>
                <w:rFonts w:ascii="Times New Roman" w:hAnsi="Times New Roman" w:cs="Times New Roman"/>
              </w:rPr>
            </w:pPr>
            <w:r>
              <w:rPr>
                <w:rFonts w:ascii="Times New Roman" w:hAnsi="Times New Roman" w:cs="Times New Roman"/>
              </w:rPr>
              <w:t xml:space="preserve">LEA will: </w:t>
            </w:r>
          </w:p>
          <w:p w14:paraId="631B9912" w14:textId="03B08115" w:rsidR="00D614AA" w:rsidRDefault="00D614AA" w:rsidP="009D6022">
            <w:pPr>
              <w:pStyle w:val="ListParagraph"/>
              <w:numPr>
                <w:ilvl w:val="0"/>
                <w:numId w:val="5"/>
              </w:numPr>
              <w:spacing w:before="80" w:after="80"/>
              <w:rPr>
                <w:rFonts w:ascii="Times New Roman" w:hAnsi="Times New Roman" w:cs="Times New Roman"/>
              </w:rPr>
            </w:pPr>
            <w:r>
              <w:rPr>
                <w:rFonts w:ascii="Times New Roman" w:hAnsi="Times New Roman" w:cs="Times New Roman"/>
              </w:rPr>
              <w:t>Provide “Parent Rights” or “Procedure Safeguards” to family.</w:t>
            </w:r>
          </w:p>
          <w:p w14:paraId="4B2E7428" w14:textId="4DA8F5EE" w:rsidR="009D6022" w:rsidRDefault="006A5D10" w:rsidP="009D6022">
            <w:pPr>
              <w:pStyle w:val="ListParagraph"/>
              <w:numPr>
                <w:ilvl w:val="0"/>
                <w:numId w:val="5"/>
              </w:numPr>
              <w:spacing w:before="80" w:after="80"/>
              <w:rPr>
                <w:rFonts w:ascii="Times New Roman" w:hAnsi="Times New Roman" w:cs="Times New Roman"/>
              </w:rPr>
            </w:pPr>
            <w:r>
              <w:rPr>
                <w:rFonts w:ascii="Times New Roman" w:hAnsi="Times New Roman" w:cs="Times New Roman"/>
              </w:rPr>
              <w:t xml:space="preserve">Ensure that these children are evaluated, eligibility determined, and if eligible an IEP developed and implemented by the child’s </w:t>
            </w:r>
            <w:r w:rsidR="00481EE1">
              <w:rPr>
                <w:rFonts w:ascii="Times New Roman" w:hAnsi="Times New Roman" w:cs="Times New Roman"/>
              </w:rPr>
              <w:t>third</w:t>
            </w:r>
            <w:r>
              <w:rPr>
                <w:rFonts w:ascii="Times New Roman" w:hAnsi="Times New Roman" w:cs="Times New Roman"/>
              </w:rPr>
              <w:t xml:space="preserve"> birthday. </w:t>
            </w:r>
          </w:p>
          <w:p w14:paraId="381D0F84" w14:textId="77777777" w:rsidR="00A12A3B" w:rsidRDefault="00A12A3B" w:rsidP="00E272A2">
            <w:pPr>
              <w:spacing w:before="80" w:after="80" w:line="240" w:lineRule="auto"/>
              <w:rPr>
                <w:rFonts w:ascii="Times New Roman" w:hAnsi="Times New Roman" w:cs="Times New Roman"/>
              </w:rPr>
            </w:pPr>
          </w:p>
          <w:p w14:paraId="319BA3AB" w14:textId="77777777" w:rsidR="00A12A3B" w:rsidRPr="006E7242" w:rsidRDefault="00A12A3B" w:rsidP="00A12A3B">
            <w:pPr>
              <w:spacing w:before="80" w:after="80" w:line="240" w:lineRule="auto"/>
              <w:jc w:val="center"/>
              <w:rPr>
                <w:rFonts w:ascii="Times New Roman" w:hAnsi="Times New Roman" w:cs="Times New Roman"/>
              </w:rPr>
            </w:pPr>
          </w:p>
        </w:tc>
      </w:tr>
    </w:tbl>
    <w:p w14:paraId="29D3AAAF" w14:textId="77777777" w:rsidR="00C92246" w:rsidRDefault="00C92246" w:rsidP="00EB7CD6">
      <w:pPr>
        <w:spacing w:after="0"/>
      </w:pPr>
    </w:p>
    <w:p w14:paraId="1AD71883" w14:textId="77777777" w:rsidR="00FC6BA7" w:rsidRDefault="00FC6BA7" w:rsidP="00EB7CD6">
      <w:pPr>
        <w:spacing w:after="0"/>
      </w:pPr>
    </w:p>
    <w:tbl>
      <w:tblPr>
        <w:tblStyle w:val="TableGrid"/>
        <w:tblW w:w="10530" w:type="dxa"/>
        <w:tblInd w:w="-5" w:type="dxa"/>
        <w:tblLook w:val="04A0" w:firstRow="1" w:lastRow="0" w:firstColumn="1" w:lastColumn="0" w:noHBand="0" w:noVBand="1"/>
      </w:tblPr>
      <w:tblGrid>
        <w:gridCol w:w="10530"/>
      </w:tblGrid>
      <w:tr w:rsidR="00C92246" w:rsidRPr="001D38BA" w14:paraId="18B5C93D" w14:textId="77777777" w:rsidTr="00AA2B5A">
        <w:tc>
          <w:tcPr>
            <w:tcW w:w="10530" w:type="dxa"/>
            <w:shd w:val="clear" w:color="auto" w:fill="DAE9F7" w:themeFill="text2" w:themeFillTint="1A"/>
          </w:tcPr>
          <w:p w14:paraId="3A9735A3" w14:textId="77777777" w:rsidR="00C92246" w:rsidRDefault="00C92246" w:rsidP="003462FC">
            <w:pPr>
              <w:widowControl w:val="0"/>
              <w:tabs>
                <w:tab w:val="left" w:pos="90"/>
                <w:tab w:val="left" w:pos="360"/>
              </w:tabs>
              <w:autoSpaceDE w:val="0"/>
              <w:autoSpaceDN w:val="0"/>
              <w:adjustRightInd w:val="0"/>
              <w:spacing w:before="40" w:after="80" w:line="278" w:lineRule="atLeast"/>
              <w:ind w:left="360" w:right="720"/>
              <w:jc w:val="center"/>
              <w:rPr>
                <w:rFonts w:ascii="Times New Roman" w:hAnsi="Times New Roman" w:cs="Times New Roman"/>
                <w:b/>
                <w:sz w:val="24"/>
                <w:szCs w:val="24"/>
              </w:rPr>
            </w:pPr>
            <w:r w:rsidRPr="00250B8C">
              <w:rPr>
                <w:rFonts w:ascii="Times New Roman" w:hAnsi="Times New Roman" w:cs="Times New Roman"/>
                <w:b/>
                <w:sz w:val="24"/>
                <w:szCs w:val="24"/>
              </w:rPr>
              <w:t>LATE REFERRALS TO PART C</w:t>
            </w:r>
          </w:p>
          <w:p w14:paraId="2C216894" w14:textId="375344A2" w:rsidR="007212D7" w:rsidRPr="007212D7" w:rsidRDefault="007212D7" w:rsidP="003462FC">
            <w:pPr>
              <w:widowControl w:val="0"/>
              <w:tabs>
                <w:tab w:val="left" w:pos="90"/>
                <w:tab w:val="left" w:pos="360"/>
              </w:tabs>
              <w:autoSpaceDE w:val="0"/>
              <w:autoSpaceDN w:val="0"/>
              <w:adjustRightInd w:val="0"/>
              <w:spacing w:before="40" w:after="80" w:line="278" w:lineRule="atLeast"/>
              <w:ind w:left="360" w:right="720"/>
              <w:jc w:val="center"/>
              <w:rPr>
                <w:rFonts w:ascii="Times New Roman" w:hAnsi="Times New Roman" w:cs="Times New Roman"/>
                <w:bCs/>
                <w:sz w:val="24"/>
                <w:szCs w:val="24"/>
              </w:rPr>
            </w:pPr>
            <w:r>
              <w:rPr>
                <w:rFonts w:ascii="Times New Roman" w:hAnsi="Times New Roman" w:cs="Times New Roman"/>
                <w:bCs/>
                <w:sz w:val="24"/>
                <w:szCs w:val="24"/>
              </w:rPr>
              <w:t xml:space="preserve">Late referrals to Part C are defined as any referral of a child to the Part C program less than 90 days prior to the third birthday. </w:t>
            </w:r>
          </w:p>
        </w:tc>
      </w:tr>
      <w:tr w:rsidR="00C92246" w14:paraId="30369FA8" w14:textId="77777777" w:rsidTr="00FC6BA7">
        <w:tc>
          <w:tcPr>
            <w:tcW w:w="10530" w:type="dxa"/>
            <w:shd w:val="clear" w:color="auto" w:fill="auto"/>
          </w:tcPr>
          <w:p w14:paraId="05C4EFE4" w14:textId="728E413B" w:rsidR="00B9542D" w:rsidRPr="008D79EB" w:rsidRDefault="00B9542D" w:rsidP="008D79EB">
            <w:pPr>
              <w:widowControl w:val="0"/>
              <w:tabs>
                <w:tab w:val="left" w:pos="90"/>
                <w:tab w:val="left" w:pos="360"/>
              </w:tabs>
              <w:autoSpaceDE w:val="0"/>
              <w:autoSpaceDN w:val="0"/>
              <w:adjustRightInd w:val="0"/>
              <w:spacing w:after="120" w:line="278" w:lineRule="atLeast"/>
              <w:ind w:right="720"/>
              <w:rPr>
                <w:rFonts w:ascii="Times New Roman" w:hAnsi="Times New Roman" w:cs="Times New Roman"/>
                <w:b/>
                <w:sz w:val="24"/>
                <w:szCs w:val="24"/>
              </w:rPr>
            </w:pPr>
            <w:r>
              <w:rPr>
                <w:rFonts w:ascii="Times New Roman" w:hAnsi="Times New Roman" w:cs="Times New Roman"/>
                <w:b/>
                <w:sz w:val="24"/>
                <w:szCs w:val="24"/>
              </w:rPr>
              <w:t>Regulations and Guidance</w:t>
            </w:r>
          </w:p>
          <w:p w14:paraId="10F5E9FA" w14:textId="2852820F" w:rsidR="00C92246" w:rsidRPr="00FC6BA7" w:rsidRDefault="00C92246" w:rsidP="00FC6BA7">
            <w:pPr>
              <w:pStyle w:val="ListParagraph"/>
              <w:widowControl w:val="0"/>
              <w:numPr>
                <w:ilvl w:val="0"/>
                <w:numId w:val="9"/>
              </w:numPr>
              <w:tabs>
                <w:tab w:val="left" w:pos="90"/>
                <w:tab w:val="left" w:pos="360"/>
              </w:tabs>
              <w:autoSpaceDE w:val="0"/>
              <w:autoSpaceDN w:val="0"/>
              <w:adjustRightInd w:val="0"/>
              <w:spacing w:after="120" w:line="278" w:lineRule="atLeast"/>
              <w:ind w:right="720"/>
              <w:rPr>
                <w:rFonts w:ascii="Times New Roman" w:hAnsi="Times New Roman" w:cs="Times New Roman"/>
                <w:bCs/>
              </w:rPr>
            </w:pPr>
            <w:r w:rsidRPr="00FC6BA7">
              <w:rPr>
                <w:rFonts w:ascii="Times New Roman" w:hAnsi="Times New Roman" w:cs="Times New Roman"/>
                <w:bCs/>
              </w:rPr>
              <w:t xml:space="preserve">For a child referred to ITS between 90 to 45 days prior to </w:t>
            </w:r>
            <w:r w:rsidR="00481EE1">
              <w:rPr>
                <w:rFonts w:ascii="Times New Roman" w:hAnsi="Times New Roman" w:cs="Times New Roman"/>
                <w:bCs/>
              </w:rPr>
              <w:t>third</w:t>
            </w:r>
            <w:r w:rsidRPr="00FC6BA7">
              <w:rPr>
                <w:rFonts w:ascii="Times New Roman" w:hAnsi="Times New Roman" w:cs="Times New Roman"/>
                <w:bCs/>
              </w:rPr>
              <w:t xml:space="preserve"> birthday, Infant Toddler Program </w:t>
            </w:r>
            <w:r w:rsidRPr="00FC6BA7">
              <w:rPr>
                <w:rFonts w:ascii="Times New Roman" w:hAnsi="Times New Roman" w:cs="Times New Roman"/>
                <w:bCs/>
                <w:i/>
              </w:rPr>
              <w:t xml:space="preserve">will </w:t>
            </w:r>
          </w:p>
          <w:p w14:paraId="451DD3DE" w14:textId="77777777" w:rsidR="00C92246" w:rsidRPr="008D79EB" w:rsidRDefault="00C92246" w:rsidP="00FC6BA7">
            <w:pPr>
              <w:pStyle w:val="ListParagraph"/>
              <w:widowControl w:val="0"/>
              <w:numPr>
                <w:ilvl w:val="1"/>
                <w:numId w:val="10"/>
              </w:numPr>
              <w:tabs>
                <w:tab w:val="left" w:pos="90"/>
                <w:tab w:val="left" w:pos="360"/>
              </w:tabs>
              <w:autoSpaceDE w:val="0"/>
              <w:autoSpaceDN w:val="0"/>
              <w:adjustRightInd w:val="0"/>
              <w:spacing w:after="120" w:line="278" w:lineRule="atLeast"/>
              <w:ind w:right="720"/>
              <w:rPr>
                <w:rFonts w:ascii="Times New Roman" w:hAnsi="Times New Roman" w:cs="Times New Roman"/>
                <w:bCs/>
              </w:rPr>
            </w:pPr>
            <w:r w:rsidRPr="008D79EB">
              <w:rPr>
                <w:rFonts w:ascii="Times New Roman" w:hAnsi="Times New Roman" w:cs="Times New Roman"/>
                <w:bCs/>
              </w:rPr>
              <w:t>Conduct initial evaluation</w:t>
            </w:r>
          </w:p>
          <w:p w14:paraId="39AF576A" w14:textId="575B1DCC" w:rsidR="008D79EB" w:rsidRPr="008D79EB" w:rsidRDefault="0045756E" w:rsidP="00FC6BA7">
            <w:pPr>
              <w:pStyle w:val="ListParagraph"/>
              <w:widowControl w:val="0"/>
              <w:numPr>
                <w:ilvl w:val="1"/>
                <w:numId w:val="10"/>
              </w:numPr>
              <w:tabs>
                <w:tab w:val="left" w:pos="90"/>
                <w:tab w:val="left" w:pos="360"/>
              </w:tabs>
              <w:autoSpaceDE w:val="0"/>
              <w:autoSpaceDN w:val="0"/>
              <w:adjustRightInd w:val="0"/>
              <w:spacing w:after="120" w:line="278" w:lineRule="atLeast"/>
              <w:ind w:right="720"/>
              <w:rPr>
                <w:rFonts w:ascii="Times New Roman" w:hAnsi="Times New Roman" w:cs="Times New Roman"/>
                <w:bCs/>
              </w:rPr>
            </w:pPr>
            <w:r w:rsidRPr="008D79EB">
              <w:rPr>
                <w:rFonts w:ascii="Times New Roman" w:hAnsi="Times New Roman" w:cs="Times New Roman"/>
                <w:bCs/>
              </w:rPr>
              <w:t>If eligible for Part C, c</w:t>
            </w:r>
            <w:r w:rsidR="00C92246" w:rsidRPr="008D79EB">
              <w:rPr>
                <w:rFonts w:ascii="Times New Roman" w:hAnsi="Times New Roman" w:cs="Times New Roman"/>
                <w:bCs/>
              </w:rPr>
              <w:t>onduct initial IFSP meeting</w:t>
            </w:r>
            <w:r w:rsidR="008D79EB" w:rsidRPr="008D79EB">
              <w:rPr>
                <w:rFonts w:ascii="Times New Roman" w:hAnsi="Times New Roman" w:cs="Times New Roman"/>
                <w:bCs/>
              </w:rPr>
              <w:t xml:space="preserve"> that:</w:t>
            </w:r>
          </w:p>
          <w:p w14:paraId="55F02644" w14:textId="0F50F414" w:rsidR="008D79EB" w:rsidRPr="008D79EB" w:rsidRDefault="0045756E" w:rsidP="00FC6BA7">
            <w:pPr>
              <w:pStyle w:val="ListParagraph"/>
              <w:widowControl w:val="0"/>
              <w:numPr>
                <w:ilvl w:val="2"/>
                <w:numId w:val="11"/>
              </w:numPr>
              <w:tabs>
                <w:tab w:val="left" w:pos="90"/>
                <w:tab w:val="left" w:pos="360"/>
              </w:tabs>
              <w:autoSpaceDE w:val="0"/>
              <w:autoSpaceDN w:val="0"/>
              <w:adjustRightInd w:val="0"/>
              <w:spacing w:after="120" w:line="278" w:lineRule="atLeast"/>
              <w:ind w:left="2088" w:right="720"/>
              <w:rPr>
                <w:rFonts w:ascii="Times New Roman" w:hAnsi="Times New Roman" w:cs="Times New Roman"/>
                <w:bCs/>
              </w:rPr>
            </w:pPr>
            <w:r w:rsidRPr="008D79EB">
              <w:rPr>
                <w:rFonts w:ascii="Times New Roman" w:hAnsi="Times New Roman" w:cs="Times New Roman"/>
                <w:bCs/>
              </w:rPr>
              <w:t>will include completion of the Transition Plan</w:t>
            </w:r>
            <w:r w:rsidR="008D79EB" w:rsidRPr="008D79EB">
              <w:rPr>
                <w:rFonts w:ascii="Times New Roman" w:hAnsi="Times New Roman" w:cs="Times New Roman"/>
                <w:bCs/>
              </w:rPr>
              <w:t>,</w:t>
            </w:r>
            <w:r w:rsidRPr="008D79EB">
              <w:rPr>
                <w:rFonts w:ascii="Times New Roman" w:hAnsi="Times New Roman" w:cs="Times New Roman"/>
                <w:bCs/>
              </w:rPr>
              <w:t xml:space="preserve"> </w:t>
            </w:r>
          </w:p>
          <w:p w14:paraId="2455C065" w14:textId="2FB0534C" w:rsidR="00C92246" w:rsidRPr="008D79EB" w:rsidRDefault="0045756E" w:rsidP="00FC6BA7">
            <w:pPr>
              <w:pStyle w:val="ListParagraph"/>
              <w:widowControl w:val="0"/>
              <w:numPr>
                <w:ilvl w:val="2"/>
                <w:numId w:val="11"/>
              </w:numPr>
              <w:tabs>
                <w:tab w:val="left" w:pos="90"/>
                <w:tab w:val="left" w:pos="360"/>
              </w:tabs>
              <w:autoSpaceDE w:val="0"/>
              <w:autoSpaceDN w:val="0"/>
              <w:adjustRightInd w:val="0"/>
              <w:spacing w:after="120" w:line="278" w:lineRule="atLeast"/>
              <w:ind w:left="2088" w:right="720"/>
              <w:rPr>
                <w:rFonts w:ascii="Times New Roman" w:hAnsi="Times New Roman" w:cs="Times New Roman"/>
                <w:bCs/>
              </w:rPr>
            </w:pPr>
            <w:r w:rsidRPr="008D79EB">
              <w:rPr>
                <w:rFonts w:ascii="Times New Roman" w:hAnsi="Times New Roman" w:cs="Times New Roman"/>
                <w:bCs/>
              </w:rPr>
              <w:t>may include completio</w:t>
            </w:r>
            <w:r w:rsidR="008D79EB" w:rsidRPr="008D79EB">
              <w:rPr>
                <w:rFonts w:ascii="Times New Roman" w:hAnsi="Times New Roman" w:cs="Times New Roman"/>
                <w:bCs/>
              </w:rPr>
              <w:t xml:space="preserve">n of the </w:t>
            </w:r>
            <w:r w:rsidRPr="008D79EB">
              <w:rPr>
                <w:rFonts w:ascii="Times New Roman" w:hAnsi="Times New Roman" w:cs="Times New Roman"/>
                <w:bCs/>
              </w:rPr>
              <w:t>Transition Conference</w:t>
            </w:r>
            <w:r w:rsidR="008D79EB" w:rsidRPr="008D79EB">
              <w:rPr>
                <w:rFonts w:ascii="Times New Roman" w:hAnsi="Times New Roman" w:cs="Times New Roman"/>
                <w:bCs/>
              </w:rPr>
              <w:t>,</w:t>
            </w:r>
          </w:p>
          <w:p w14:paraId="7AADC52B" w14:textId="311E11ED" w:rsidR="008D79EB" w:rsidRPr="008D79EB" w:rsidRDefault="008D79EB" w:rsidP="00FC6BA7">
            <w:pPr>
              <w:pStyle w:val="ListParagraph"/>
              <w:widowControl w:val="0"/>
              <w:numPr>
                <w:ilvl w:val="2"/>
                <w:numId w:val="11"/>
              </w:numPr>
              <w:tabs>
                <w:tab w:val="left" w:pos="90"/>
                <w:tab w:val="left" w:pos="360"/>
              </w:tabs>
              <w:autoSpaceDE w:val="0"/>
              <w:autoSpaceDN w:val="0"/>
              <w:adjustRightInd w:val="0"/>
              <w:spacing w:after="120" w:line="278" w:lineRule="atLeast"/>
              <w:ind w:left="2088" w:right="720"/>
              <w:rPr>
                <w:rFonts w:ascii="Times New Roman" w:hAnsi="Times New Roman" w:cs="Times New Roman"/>
                <w:bCs/>
              </w:rPr>
            </w:pPr>
            <w:r w:rsidRPr="008D79EB">
              <w:rPr>
                <w:rFonts w:ascii="Times New Roman" w:hAnsi="Times New Roman" w:cs="Times New Roman"/>
                <w:bCs/>
              </w:rPr>
              <w:t xml:space="preserve">must meet all requirements of an IFSP meeting. </w:t>
            </w:r>
          </w:p>
          <w:p w14:paraId="0F5C9375" w14:textId="77777777" w:rsidR="00C92246" w:rsidRDefault="00C92246" w:rsidP="00FC6BA7">
            <w:pPr>
              <w:pStyle w:val="ListParagraph"/>
              <w:widowControl w:val="0"/>
              <w:numPr>
                <w:ilvl w:val="1"/>
                <w:numId w:val="6"/>
              </w:numPr>
              <w:tabs>
                <w:tab w:val="left" w:pos="90"/>
                <w:tab w:val="left" w:pos="360"/>
              </w:tabs>
              <w:autoSpaceDE w:val="0"/>
              <w:autoSpaceDN w:val="0"/>
              <w:adjustRightInd w:val="0"/>
              <w:spacing w:after="120" w:line="278" w:lineRule="atLeast"/>
              <w:ind w:left="1368" w:right="720"/>
              <w:rPr>
                <w:rFonts w:ascii="Times New Roman" w:hAnsi="Times New Roman" w:cs="Times New Roman"/>
                <w:b/>
              </w:rPr>
            </w:pPr>
            <w:r w:rsidRPr="008D79EB">
              <w:rPr>
                <w:rFonts w:ascii="Times New Roman" w:hAnsi="Times New Roman" w:cs="Times New Roman"/>
                <w:bCs/>
              </w:rPr>
              <w:t xml:space="preserve">Provide notification/referral information to LEA </w:t>
            </w:r>
            <w:r w:rsidRPr="008D79EB">
              <w:rPr>
                <w:rFonts w:ascii="Times New Roman" w:hAnsi="Times New Roman" w:cs="Times New Roman"/>
                <w:bCs/>
                <w:u w:val="single"/>
              </w:rPr>
              <w:t>as soon as possible</w:t>
            </w:r>
            <w:r w:rsidRPr="008D79EB">
              <w:rPr>
                <w:rFonts w:ascii="Times New Roman" w:hAnsi="Times New Roman" w:cs="Times New Roman"/>
                <w:bCs/>
              </w:rPr>
              <w:t xml:space="preserve"> after eligibility for Part C is determined.</w:t>
            </w:r>
            <w:r>
              <w:rPr>
                <w:rFonts w:ascii="Times New Roman" w:hAnsi="Times New Roman" w:cs="Times New Roman"/>
                <w:b/>
              </w:rPr>
              <w:t xml:space="preserve"> </w:t>
            </w:r>
          </w:p>
          <w:p w14:paraId="6D919C62" w14:textId="7D6AC368" w:rsidR="007212D7" w:rsidRPr="00FC6BA7" w:rsidRDefault="007212D7" w:rsidP="007212D7">
            <w:pPr>
              <w:pStyle w:val="ListParagraph"/>
              <w:widowControl w:val="0"/>
              <w:numPr>
                <w:ilvl w:val="0"/>
                <w:numId w:val="6"/>
              </w:numPr>
              <w:tabs>
                <w:tab w:val="left" w:pos="90"/>
                <w:tab w:val="left" w:pos="360"/>
              </w:tabs>
              <w:autoSpaceDE w:val="0"/>
              <w:autoSpaceDN w:val="0"/>
              <w:adjustRightInd w:val="0"/>
              <w:spacing w:after="120" w:line="278" w:lineRule="atLeast"/>
              <w:ind w:right="720"/>
              <w:rPr>
                <w:rFonts w:ascii="Times New Roman" w:hAnsi="Times New Roman" w:cs="Times New Roman"/>
                <w:bCs/>
              </w:rPr>
            </w:pPr>
            <w:r w:rsidRPr="00FC6BA7">
              <w:rPr>
                <w:rFonts w:ascii="Times New Roman" w:hAnsi="Times New Roman" w:cs="Times New Roman"/>
                <w:bCs/>
              </w:rPr>
              <w:t xml:space="preserve">For a child referred to ITS less than 45-days prior to the </w:t>
            </w:r>
            <w:r w:rsidR="00481EE1">
              <w:rPr>
                <w:rFonts w:ascii="Times New Roman" w:hAnsi="Times New Roman" w:cs="Times New Roman"/>
                <w:bCs/>
              </w:rPr>
              <w:t>third</w:t>
            </w:r>
            <w:r w:rsidRPr="00FC6BA7">
              <w:rPr>
                <w:rFonts w:ascii="Times New Roman" w:hAnsi="Times New Roman" w:cs="Times New Roman"/>
                <w:bCs/>
              </w:rPr>
              <w:t xml:space="preserve"> birthday, ITS will:</w:t>
            </w:r>
          </w:p>
          <w:p w14:paraId="2F572714" w14:textId="77777777" w:rsidR="007212D7" w:rsidRDefault="007212D7" w:rsidP="007212D7">
            <w:pPr>
              <w:pStyle w:val="ListParagraph"/>
              <w:widowControl w:val="0"/>
              <w:numPr>
                <w:ilvl w:val="1"/>
                <w:numId w:val="6"/>
              </w:numPr>
              <w:tabs>
                <w:tab w:val="left" w:pos="90"/>
                <w:tab w:val="left" w:pos="360"/>
              </w:tabs>
              <w:autoSpaceDE w:val="0"/>
              <w:autoSpaceDN w:val="0"/>
              <w:adjustRightInd w:val="0"/>
              <w:spacing w:after="120" w:line="278" w:lineRule="atLeast"/>
              <w:ind w:left="1368" w:right="720"/>
              <w:rPr>
                <w:rFonts w:ascii="Times New Roman" w:hAnsi="Times New Roman" w:cs="Times New Roman"/>
                <w:bCs/>
              </w:rPr>
            </w:pPr>
            <w:r w:rsidRPr="008D79EB">
              <w:rPr>
                <w:rFonts w:ascii="Times New Roman" w:hAnsi="Times New Roman" w:cs="Times New Roman"/>
                <w:bCs/>
              </w:rPr>
              <w:t>With parental written consent, refer the child to the SEA and the LEA</w:t>
            </w:r>
          </w:p>
          <w:p w14:paraId="7A982ACA" w14:textId="77777777" w:rsidR="007212D7" w:rsidRPr="007212D7" w:rsidRDefault="007212D7" w:rsidP="007212D7">
            <w:pPr>
              <w:pStyle w:val="ListParagraph"/>
              <w:widowControl w:val="0"/>
              <w:numPr>
                <w:ilvl w:val="1"/>
                <w:numId w:val="6"/>
              </w:numPr>
              <w:tabs>
                <w:tab w:val="left" w:pos="90"/>
                <w:tab w:val="left" w:pos="360"/>
              </w:tabs>
              <w:autoSpaceDE w:val="0"/>
              <w:autoSpaceDN w:val="0"/>
              <w:adjustRightInd w:val="0"/>
              <w:spacing w:after="120" w:line="278" w:lineRule="atLeast"/>
              <w:ind w:left="1368" w:right="720"/>
              <w:rPr>
                <w:rFonts w:ascii="Times New Roman" w:hAnsi="Times New Roman" w:cs="Times New Roman"/>
                <w:bCs/>
              </w:rPr>
            </w:pPr>
            <w:r w:rsidRPr="007212D7">
              <w:rPr>
                <w:rFonts w:ascii="Times New Roman" w:hAnsi="Times New Roman" w:cs="Times New Roman"/>
                <w:bCs/>
              </w:rPr>
              <w:t>Without written consent, may provide the school contact information to the parent</w:t>
            </w:r>
            <w:r w:rsidRPr="007212D7">
              <w:rPr>
                <w:rFonts w:ascii="Times New Roman" w:hAnsi="Times New Roman" w:cs="Times New Roman"/>
                <w:b/>
              </w:rPr>
              <w:t>.</w:t>
            </w:r>
          </w:p>
          <w:p w14:paraId="6FEB9AC9" w14:textId="77777777" w:rsidR="007212D7" w:rsidRPr="0057196B" w:rsidRDefault="007212D7" w:rsidP="007212D7">
            <w:pPr>
              <w:pStyle w:val="ListParagraph"/>
              <w:widowControl w:val="0"/>
              <w:numPr>
                <w:ilvl w:val="0"/>
                <w:numId w:val="6"/>
              </w:numPr>
              <w:tabs>
                <w:tab w:val="left" w:pos="90"/>
                <w:tab w:val="left" w:pos="360"/>
              </w:tabs>
              <w:autoSpaceDE w:val="0"/>
              <w:autoSpaceDN w:val="0"/>
              <w:adjustRightInd w:val="0"/>
              <w:spacing w:after="120" w:line="278" w:lineRule="atLeast"/>
              <w:ind w:right="720"/>
              <w:rPr>
                <w:rFonts w:ascii="Times New Roman" w:hAnsi="Times New Roman" w:cs="Times New Roman"/>
                <w:bCs/>
              </w:rPr>
            </w:pPr>
            <w:r w:rsidRPr="007212D7">
              <w:rPr>
                <w:rFonts w:ascii="Times New Roman" w:hAnsi="Times New Roman" w:cs="Times New Roman"/>
              </w:rPr>
              <w:t xml:space="preserve">Upon Part C referral, LEA provides “Parent Rights” or “Procedure Safeguards” to family.  </w:t>
            </w:r>
          </w:p>
          <w:p w14:paraId="4FE57141" w14:textId="68854DDD" w:rsidR="0057196B" w:rsidRPr="007212D7" w:rsidRDefault="0057196B" w:rsidP="0057196B">
            <w:pPr>
              <w:pStyle w:val="ListParagraph"/>
              <w:widowControl w:val="0"/>
              <w:tabs>
                <w:tab w:val="left" w:pos="90"/>
                <w:tab w:val="left" w:pos="360"/>
              </w:tabs>
              <w:autoSpaceDE w:val="0"/>
              <w:autoSpaceDN w:val="0"/>
              <w:adjustRightInd w:val="0"/>
              <w:spacing w:after="120" w:line="278" w:lineRule="atLeast"/>
              <w:ind w:right="720"/>
              <w:rPr>
                <w:rFonts w:ascii="Times New Roman" w:hAnsi="Times New Roman" w:cs="Times New Roman"/>
                <w:bCs/>
              </w:rPr>
            </w:pPr>
          </w:p>
        </w:tc>
      </w:tr>
      <w:tr w:rsidR="006A5D10" w:rsidRPr="001D38BA" w14:paraId="4046D9B6" w14:textId="77777777" w:rsidTr="00FC6BA7">
        <w:tc>
          <w:tcPr>
            <w:tcW w:w="10530" w:type="dxa"/>
            <w:shd w:val="clear" w:color="auto" w:fill="auto"/>
          </w:tcPr>
          <w:p w14:paraId="45C4B100" w14:textId="0D3E23F0" w:rsidR="006A5D10" w:rsidRPr="009D6022" w:rsidRDefault="006A5D10" w:rsidP="006A5D10">
            <w:pPr>
              <w:spacing w:before="80" w:after="80"/>
              <w:rPr>
                <w:rFonts w:ascii="Times New Roman" w:hAnsi="Times New Roman" w:cs="Times New Roman"/>
                <w:b/>
                <w:bCs/>
              </w:rPr>
            </w:pPr>
            <w:r w:rsidRPr="009D6022">
              <w:rPr>
                <w:rFonts w:ascii="Times New Roman" w:hAnsi="Times New Roman" w:cs="Times New Roman"/>
                <w:b/>
                <w:bCs/>
              </w:rPr>
              <w:lastRenderedPageBreak/>
              <w:t xml:space="preserve">For children </w:t>
            </w:r>
            <w:r>
              <w:rPr>
                <w:rFonts w:ascii="Times New Roman" w:hAnsi="Times New Roman" w:cs="Times New Roman"/>
                <w:b/>
                <w:bCs/>
              </w:rPr>
              <w:t xml:space="preserve">referred late to </w:t>
            </w:r>
            <w:r w:rsidRPr="009D6022">
              <w:rPr>
                <w:rFonts w:ascii="Times New Roman" w:hAnsi="Times New Roman" w:cs="Times New Roman"/>
                <w:b/>
                <w:bCs/>
              </w:rPr>
              <w:t>Infant Toddler Services</w:t>
            </w:r>
            <w:r>
              <w:rPr>
                <w:rFonts w:ascii="Times New Roman" w:hAnsi="Times New Roman" w:cs="Times New Roman"/>
                <w:b/>
                <w:bCs/>
              </w:rPr>
              <w:t xml:space="preserve">: </w:t>
            </w:r>
          </w:p>
          <w:p w14:paraId="25C7196E" w14:textId="25EE4274" w:rsidR="006A5D10" w:rsidRDefault="006A5D10" w:rsidP="006A5D10">
            <w:pPr>
              <w:spacing w:before="80" w:after="80" w:line="240" w:lineRule="auto"/>
              <w:rPr>
                <w:rFonts w:ascii="Times New Roman" w:hAnsi="Times New Roman" w:cs="Times New Roman"/>
              </w:rPr>
            </w:pPr>
            <w:r>
              <w:rPr>
                <w:rFonts w:ascii="Times New Roman" w:hAnsi="Times New Roman" w:cs="Times New Roman"/>
              </w:rPr>
              <w:t>ITS will:</w:t>
            </w:r>
          </w:p>
          <w:p w14:paraId="62274EED" w14:textId="763C1F8B" w:rsidR="006A5D10" w:rsidRDefault="006A5D10" w:rsidP="006A5D10">
            <w:pPr>
              <w:pStyle w:val="ListParagraph"/>
              <w:numPr>
                <w:ilvl w:val="0"/>
                <w:numId w:val="4"/>
              </w:numPr>
              <w:spacing w:before="80" w:after="80"/>
              <w:rPr>
                <w:rFonts w:ascii="Times New Roman" w:hAnsi="Times New Roman" w:cs="Times New Roman"/>
              </w:rPr>
            </w:pPr>
            <w:r>
              <w:rPr>
                <w:rFonts w:ascii="Times New Roman" w:hAnsi="Times New Roman" w:cs="Times New Roman"/>
              </w:rPr>
              <w:t>Provide referrals to</w:t>
            </w:r>
            <w:r w:rsidR="000170B9">
              <w:rPr>
                <w:rFonts w:ascii="Times New Roman" w:hAnsi="Times New Roman" w:cs="Times New Roman"/>
              </w:rPr>
              <w:t xml:space="preserve"> ___</w:t>
            </w:r>
            <w:r>
              <w:rPr>
                <w:rFonts w:ascii="Times New Roman" w:hAnsi="Times New Roman" w:cs="Times New Roman"/>
              </w:rPr>
              <w:t xml:space="preserve"> </w:t>
            </w:r>
            <w:r w:rsidR="00D614AA">
              <w:rPr>
                <w:rFonts w:ascii="Times New Roman" w:hAnsi="Times New Roman" w:cs="Times New Roman"/>
              </w:rPr>
              <w:t>as soon as possible after Part C eligibility is determined.</w:t>
            </w:r>
          </w:p>
          <w:p w14:paraId="6474EE2C" w14:textId="77777777" w:rsidR="006A5D10" w:rsidRPr="00D606C4" w:rsidRDefault="006A5D10" w:rsidP="00D606C4">
            <w:pPr>
              <w:pStyle w:val="ListParagraph"/>
              <w:spacing w:before="80" w:after="80"/>
              <w:rPr>
                <w:rFonts w:ascii="Times New Roman" w:hAnsi="Times New Roman" w:cs="Times New Roman"/>
              </w:rPr>
            </w:pPr>
          </w:p>
          <w:p w14:paraId="74E205CB" w14:textId="3FBCDAE7" w:rsidR="006A5D10" w:rsidRDefault="006A5D10" w:rsidP="006A5D10">
            <w:pPr>
              <w:spacing w:before="80" w:after="80"/>
              <w:rPr>
                <w:rFonts w:ascii="Times New Roman" w:hAnsi="Times New Roman" w:cs="Times New Roman"/>
              </w:rPr>
            </w:pPr>
            <w:r>
              <w:rPr>
                <w:rFonts w:ascii="Times New Roman" w:hAnsi="Times New Roman" w:cs="Times New Roman"/>
              </w:rPr>
              <w:t xml:space="preserve">LEA will: </w:t>
            </w:r>
          </w:p>
          <w:p w14:paraId="1E052799" w14:textId="598ABDBF" w:rsidR="006A5D10" w:rsidRDefault="00D614AA" w:rsidP="006A5D10">
            <w:pPr>
              <w:pStyle w:val="ListParagraph"/>
              <w:numPr>
                <w:ilvl w:val="0"/>
                <w:numId w:val="5"/>
              </w:numPr>
              <w:spacing w:before="80" w:after="80"/>
              <w:rPr>
                <w:rFonts w:ascii="Times New Roman" w:hAnsi="Times New Roman" w:cs="Times New Roman"/>
              </w:rPr>
            </w:pPr>
            <w:r>
              <w:rPr>
                <w:rFonts w:ascii="Times New Roman" w:hAnsi="Times New Roman" w:cs="Times New Roman"/>
              </w:rPr>
              <w:t>Provide “Parent Rights” or “Procedure Safeguards” to family when……</w:t>
            </w:r>
          </w:p>
          <w:p w14:paraId="13A872C0" w14:textId="77777777" w:rsidR="006A5D10" w:rsidRPr="00E272A2" w:rsidRDefault="006A5D10" w:rsidP="00E272A2">
            <w:pPr>
              <w:pStyle w:val="ListParagraph"/>
              <w:numPr>
                <w:ilvl w:val="0"/>
                <w:numId w:val="5"/>
              </w:numPr>
              <w:spacing w:before="80" w:after="80"/>
              <w:rPr>
                <w:rFonts w:ascii="Times New Roman" w:hAnsi="Times New Roman" w:cs="Times New Roman"/>
              </w:rPr>
            </w:pPr>
          </w:p>
        </w:tc>
      </w:tr>
    </w:tbl>
    <w:p w14:paraId="3056F495" w14:textId="77777777" w:rsidR="00D614AA" w:rsidRDefault="00D614AA" w:rsidP="00EB7CD6">
      <w:pPr>
        <w:spacing w:after="0"/>
      </w:pPr>
    </w:p>
    <w:tbl>
      <w:tblPr>
        <w:tblStyle w:val="TableGrid"/>
        <w:tblW w:w="0" w:type="auto"/>
        <w:tblLook w:val="04A0" w:firstRow="1" w:lastRow="0" w:firstColumn="1" w:lastColumn="0" w:noHBand="0" w:noVBand="1"/>
      </w:tblPr>
      <w:tblGrid>
        <w:gridCol w:w="10502"/>
      </w:tblGrid>
      <w:tr w:rsidR="00780B02" w14:paraId="69589981" w14:textId="77777777" w:rsidTr="00AA2B5A">
        <w:tc>
          <w:tcPr>
            <w:tcW w:w="10502" w:type="dxa"/>
            <w:shd w:val="clear" w:color="auto" w:fill="DAE9F7" w:themeFill="text2" w:themeFillTint="1A"/>
          </w:tcPr>
          <w:p w14:paraId="573B6A12" w14:textId="77777777" w:rsidR="00780B02" w:rsidRDefault="00780B02" w:rsidP="003462FC">
            <w:pPr>
              <w:spacing w:before="40" w:after="80"/>
              <w:jc w:val="center"/>
              <w:rPr>
                <w:rFonts w:ascii="Times New Roman" w:hAnsi="Times New Roman" w:cs="Times New Roman"/>
                <w:b/>
                <w:sz w:val="24"/>
                <w:szCs w:val="24"/>
              </w:rPr>
            </w:pPr>
            <w:r w:rsidRPr="002E37FB">
              <w:rPr>
                <w:rFonts w:ascii="Times New Roman" w:hAnsi="Times New Roman" w:cs="Times New Roman"/>
                <w:b/>
                <w:sz w:val="24"/>
                <w:szCs w:val="24"/>
              </w:rPr>
              <w:t>TRANSITION CONFERENCE</w:t>
            </w:r>
          </w:p>
          <w:p w14:paraId="404D1CD9" w14:textId="1AE9D24B" w:rsidR="004453C3" w:rsidRPr="004453C3" w:rsidRDefault="009E5D11" w:rsidP="003462FC">
            <w:pPr>
              <w:spacing w:before="40" w:after="80"/>
              <w:jc w:val="center"/>
              <w:rPr>
                <w:bCs/>
              </w:rPr>
            </w:pPr>
            <w:r>
              <w:rPr>
                <w:rFonts w:ascii="Times New Roman" w:hAnsi="Times New Roman" w:cs="Times New Roman"/>
                <w:bCs/>
              </w:rPr>
              <w:t>W</w:t>
            </w:r>
            <w:r w:rsidRPr="004453C3">
              <w:rPr>
                <w:rFonts w:ascii="Times New Roman" w:hAnsi="Times New Roman" w:cs="Times New Roman"/>
                <w:bCs/>
              </w:rPr>
              <w:t>ith parental consent</w:t>
            </w:r>
            <w:r>
              <w:rPr>
                <w:rFonts w:ascii="Times New Roman" w:hAnsi="Times New Roman" w:cs="Times New Roman"/>
                <w:bCs/>
              </w:rPr>
              <w:t xml:space="preserve">, </w:t>
            </w:r>
            <w:r w:rsidR="004453C3" w:rsidRPr="004453C3">
              <w:rPr>
                <w:rFonts w:ascii="Times New Roman" w:hAnsi="Times New Roman" w:cs="Times New Roman"/>
                <w:bCs/>
              </w:rPr>
              <w:t>convene a</w:t>
            </w:r>
            <w:r w:rsidR="009D6B7B">
              <w:rPr>
                <w:rFonts w:ascii="Times New Roman" w:hAnsi="Times New Roman" w:cs="Times New Roman"/>
                <w:bCs/>
              </w:rPr>
              <w:t xml:space="preserve"> transition conference meeting</w:t>
            </w:r>
            <w:r w:rsidR="004453C3" w:rsidRPr="004453C3">
              <w:rPr>
                <w:rFonts w:ascii="Times New Roman" w:hAnsi="Times New Roman" w:cs="Times New Roman"/>
                <w:bCs/>
              </w:rPr>
              <w:t xml:space="preserve"> to which a representative of the LEA is invited, at least 90 days prior to the child’s third birthday</w:t>
            </w:r>
            <w:r w:rsidR="004453C3">
              <w:rPr>
                <w:rFonts w:ascii="Times New Roman" w:hAnsi="Times New Roman" w:cs="Times New Roman"/>
                <w:bCs/>
              </w:rPr>
              <w:t xml:space="preserve">. </w:t>
            </w:r>
          </w:p>
        </w:tc>
      </w:tr>
      <w:tr w:rsidR="00780B02" w14:paraId="07845047" w14:textId="77777777" w:rsidTr="00780B02">
        <w:tc>
          <w:tcPr>
            <w:tcW w:w="10502" w:type="dxa"/>
          </w:tcPr>
          <w:p w14:paraId="70D3054D" w14:textId="77777777" w:rsidR="004453C3" w:rsidRDefault="004453C3" w:rsidP="004453C3">
            <w:pPr>
              <w:widowControl w:val="0"/>
              <w:tabs>
                <w:tab w:val="left" w:pos="90"/>
                <w:tab w:val="left" w:pos="360"/>
              </w:tabs>
              <w:autoSpaceDE w:val="0"/>
              <w:autoSpaceDN w:val="0"/>
              <w:adjustRightInd w:val="0"/>
              <w:spacing w:after="120" w:line="278" w:lineRule="atLeast"/>
              <w:ind w:right="720"/>
              <w:rPr>
                <w:rFonts w:ascii="Times New Roman" w:hAnsi="Times New Roman" w:cs="Times New Roman"/>
                <w:b/>
                <w:sz w:val="24"/>
                <w:szCs w:val="24"/>
              </w:rPr>
            </w:pPr>
            <w:r>
              <w:rPr>
                <w:rFonts w:ascii="Times New Roman" w:hAnsi="Times New Roman" w:cs="Times New Roman"/>
                <w:b/>
                <w:sz w:val="24"/>
                <w:szCs w:val="24"/>
              </w:rPr>
              <w:t>Regulations and Guidance</w:t>
            </w:r>
          </w:p>
          <w:p w14:paraId="04D9B713" w14:textId="472ACDE5" w:rsidR="004453C3" w:rsidRDefault="004453C3" w:rsidP="00812B0D">
            <w:pPr>
              <w:pStyle w:val="ListParagraph"/>
              <w:numPr>
                <w:ilvl w:val="0"/>
                <w:numId w:val="5"/>
              </w:numPr>
              <w:spacing w:before="80" w:after="80"/>
              <w:rPr>
                <w:rFonts w:ascii="Times New Roman" w:hAnsi="Times New Roman" w:cs="Times New Roman"/>
              </w:rPr>
            </w:pPr>
            <w:r>
              <w:rPr>
                <w:rFonts w:ascii="Times New Roman" w:hAnsi="Times New Roman" w:cs="Times New Roman"/>
              </w:rPr>
              <w:t>The Transition Conference is a</w:t>
            </w:r>
            <w:r w:rsidR="009D6B7B">
              <w:rPr>
                <w:rFonts w:ascii="Times New Roman" w:hAnsi="Times New Roman" w:cs="Times New Roman"/>
              </w:rPr>
              <w:t xml:space="preserve"> Part C meeting, which must be conducted within the context of an IFSP meeting and meet all IFSP meeting requirements including:</w:t>
            </w:r>
          </w:p>
          <w:p w14:paraId="67F11F4D" w14:textId="3C983EEE" w:rsidR="009D6B7B" w:rsidRDefault="009D6B7B" w:rsidP="00812B0D">
            <w:pPr>
              <w:pStyle w:val="ListParagraph"/>
              <w:numPr>
                <w:ilvl w:val="1"/>
                <w:numId w:val="5"/>
              </w:numPr>
              <w:spacing w:before="80" w:after="80"/>
              <w:rPr>
                <w:rFonts w:ascii="Times New Roman" w:hAnsi="Times New Roman" w:cs="Times New Roman"/>
              </w:rPr>
            </w:pPr>
            <w:r>
              <w:rPr>
                <w:rFonts w:ascii="Times New Roman" w:hAnsi="Times New Roman" w:cs="Times New Roman"/>
              </w:rPr>
              <w:t>Held at a time and place convenient to the family</w:t>
            </w:r>
          </w:p>
          <w:p w14:paraId="69740B18" w14:textId="184C549F" w:rsidR="009D6B7B" w:rsidRDefault="009D6B7B" w:rsidP="00812B0D">
            <w:pPr>
              <w:pStyle w:val="ListParagraph"/>
              <w:numPr>
                <w:ilvl w:val="1"/>
                <w:numId w:val="5"/>
              </w:numPr>
              <w:spacing w:before="80" w:after="80"/>
              <w:rPr>
                <w:rFonts w:ascii="Times New Roman" w:hAnsi="Times New Roman" w:cs="Times New Roman"/>
              </w:rPr>
            </w:pPr>
            <w:r>
              <w:rPr>
                <w:rFonts w:ascii="Times New Roman" w:hAnsi="Times New Roman" w:cs="Times New Roman"/>
              </w:rPr>
              <w:t>Meet natural environment criteria (the child’s home)</w:t>
            </w:r>
          </w:p>
          <w:p w14:paraId="7F341F5C" w14:textId="20AA4463" w:rsidR="009D6B7B" w:rsidRDefault="009D6B7B" w:rsidP="00812B0D">
            <w:pPr>
              <w:pStyle w:val="ListParagraph"/>
              <w:numPr>
                <w:ilvl w:val="1"/>
                <w:numId w:val="5"/>
              </w:numPr>
              <w:spacing w:before="80" w:after="80"/>
              <w:rPr>
                <w:rFonts w:ascii="Times New Roman" w:hAnsi="Times New Roman" w:cs="Times New Roman"/>
              </w:rPr>
            </w:pPr>
            <w:r>
              <w:rPr>
                <w:rFonts w:ascii="Times New Roman" w:hAnsi="Times New Roman" w:cs="Times New Roman"/>
              </w:rPr>
              <w:t xml:space="preserve">Include the family and anyone they wish to invite. </w:t>
            </w:r>
          </w:p>
          <w:p w14:paraId="0D9F2DFA" w14:textId="4CCAA189" w:rsidR="004453C3" w:rsidRPr="006E7242" w:rsidRDefault="004453C3" w:rsidP="00812B0D">
            <w:pPr>
              <w:pStyle w:val="ListParagraph"/>
              <w:numPr>
                <w:ilvl w:val="0"/>
                <w:numId w:val="5"/>
              </w:numPr>
              <w:spacing w:before="80" w:after="80"/>
              <w:rPr>
                <w:rFonts w:ascii="Times New Roman" w:hAnsi="Times New Roman" w:cs="Times New Roman"/>
              </w:rPr>
            </w:pPr>
            <w:r>
              <w:rPr>
                <w:rFonts w:ascii="Times New Roman" w:hAnsi="Times New Roman" w:cs="Times New Roman"/>
              </w:rPr>
              <w:t>The transition conference must occur not less than 90 days prior to the child’s third birthday and no more than 9 months prior to the child’s third birthday (with the agreement of all parties)</w:t>
            </w:r>
            <w:r w:rsidR="00481EE1">
              <w:rPr>
                <w:rFonts w:ascii="Times New Roman" w:hAnsi="Times New Roman" w:cs="Times New Roman"/>
              </w:rPr>
              <w:t>.</w:t>
            </w:r>
          </w:p>
          <w:p w14:paraId="2EDD2CEE" w14:textId="3E17DF42" w:rsidR="004453C3" w:rsidRDefault="009D6B7B" w:rsidP="00812B0D">
            <w:pPr>
              <w:pStyle w:val="ListParagraph"/>
              <w:widowControl w:val="0"/>
              <w:numPr>
                <w:ilvl w:val="0"/>
                <w:numId w:val="5"/>
              </w:numPr>
              <w:tabs>
                <w:tab w:val="left" w:pos="90"/>
                <w:tab w:val="left" w:pos="360"/>
              </w:tabs>
              <w:autoSpaceDE w:val="0"/>
              <w:autoSpaceDN w:val="0"/>
              <w:adjustRightInd w:val="0"/>
              <w:spacing w:after="120" w:line="278" w:lineRule="atLeast"/>
              <w:ind w:right="720"/>
              <w:rPr>
                <w:rFonts w:ascii="Times New Roman" w:hAnsi="Times New Roman" w:cs="Times New Roman"/>
                <w:bCs/>
              </w:rPr>
            </w:pPr>
            <w:r w:rsidRPr="0056266F">
              <w:rPr>
                <w:rFonts w:ascii="Times New Roman" w:hAnsi="Times New Roman" w:cs="Times New Roman"/>
                <w:bCs/>
              </w:rPr>
              <w:t xml:space="preserve">The LEA must be invited </w:t>
            </w:r>
            <w:r w:rsidR="0056266F" w:rsidRPr="0056266F">
              <w:rPr>
                <w:rFonts w:ascii="Times New Roman" w:hAnsi="Times New Roman" w:cs="Times New Roman"/>
                <w:bCs/>
              </w:rPr>
              <w:t>to the transition conference in a timely manner</w:t>
            </w:r>
            <w:r w:rsidR="0056266F">
              <w:rPr>
                <w:rFonts w:ascii="Times New Roman" w:hAnsi="Times New Roman" w:cs="Times New Roman"/>
                <w:bCs/>
              </w:rPr>
              <w:t xml:space="preserve"> to ensure they will be able to attend. </w:t>
            </w:r>
            <w:r w:rsidR="00481EE1" w:rsidRPr="00481EE1">
              <w:rPr>
                <w:rFonts w:ascii="Times New Roman" w:hAnsi="Times New Roman" w:cs="Times New Roman"/>
                <w:bCs/>
              </w:rPr>
              <w:t>Kansas interprets this as 10 days.</w:t>
            </w:r>
          </w:p>
          <w:p w14:paraId="56A3896F" w14:textId="3658963F" w:rsidR="0056266F" w:rsidRDefault="0056266F" w:rsidP="00812B0D">
            <w:pPr>
              <w:pStyle w:val="ListParagraph"/>
              <w:widowControl w:val="0"/>
              <w:numPr>
                <w:ilvl w:val="0"/>
                <w:numId w:val="5"/>
              </w:numPr>
              <w:tabs>
                <w:tab w:val="left" w:pos="90"/>
                <w:tab w:val="left" w:pos="360"/>
              </w:tabs>
              <w:autoSpaceDE w:val="0"/>
              <w:autoSpaceDN w:val="0"/>
              <w:adjustRightInd w:val="0"/>
              <w:spacing w:after="120" w:line="278" w:lineRule="atLeast"/>
              <w:ind w:right="720"/>
              <w:rPr>
                <w:rFonts w:ascii="Times New Roman" w:hAnsi="Times New Roman" w:cs="Times New Roman"/>
                <w:bCs/>
              </w:rPr>
            </w:pPr>
            <w:r>
              <w:rPr>
                <w:rFonts w:ascii="Times New Roman" w:hAnsi="Times New Roman" w:cs="Times New Roman"/>
                <w:bCs/>
              </w:rPr>
              <w:t>The LEA must attend the transition conference.</w:t>
            </w:r>
          </w:p>
          <w:p w14:paraId="1791BC5F" w14:textId="2384E050" w:rsidR="007212D7" w:rsidRDefault="007212D7" w:rsidP="00812B0D">
            <w:pPr>
              <w:pStyle w:val="ListParagraph"/>
              <w:widowControl w:val="0"/>
              <w:numPr>
                <w:ilvl w:val="0"/>
                <w:numId w:val="5"/>
              </w:numPr>
              <w:tabs>
                <w:tab w:val="left" w:pos="90"/>
                <w:tab w:val="left" w:pos="360"/>
              </w:tabs>
              <w:autoSpaceDE w:val="0"/>
              <w:autoSpaceDN w:val="0"/>
              <w:adjustRightInd w:val="0"/>
              <w:spacing w:after="120" w:line="278" w:lineRule="atLeast"/>
              <w:ind w:right="720"/>
              <w:rPr>
                <w:rFonts w:ascii="Times New Roman" w:hAnsi="Times New Roman" w:cs="Times New Roman"/>
                <w:bCs/>
              </w:rPr>
            </w:pPr>
            <w:r>
              <w:rPr>
                <w:rFonts w:ascii="Times New Roman" w:hAnsi="Times New Roman" w:cs="Times New Roman"/>
                <w:bCs/>
              </w:rPr>
              <w:t xml:space="preserve">The LEA’s role at the transition conference is to provide the parent with information about Part B preschool services. </w:t>
            </w:r>
          </w:p>
          <w:p w14:paraId="0705E08E" w14:textId="4484ED9E" w:rsidR="00780B02" w:rsidRPr="00812B0D" w:rsidRDefault="00812B0D" w:rsidP="00812B0D">
            <w:pPr>
              <w:pStyle w:val="ListParagraph"/>
              <w:widowControl w:val="0"/>
              <w:numPr>
                <w:ilvl w:val="0"/>
                <w:numId w:val="5"/>
              </w:numPr>
              <w:tabs>
                <w:tab w:val="left" w:pos="90"/>
                <w:tab w:val="left" w:pos="360"/>
              </w:tabs>
              <w:autoSpaceDE w:val="0"/>
              <w:autoSpaceDN w:val="0"/>
              <w:adjustRightInd w:val="0"/>
              <w:spacing w:after="120" w:line="278" w:lineRule="atLeast"/>
              <w:ind w:right="720"/>
              <w:rPr>
                <w:rFonts w:ascii="Times New Roman" w:hAnsi="Times New Roman" w:cs="Times New Roman"/>
                <w:bCs/>
              </w:rPr>
            </w:pPr>
            <w:r>
              <w:rPr>
                <w:rFonts w:ascii="Times New Roman" w:hAnsi="Times New Roman" w:cs="Times New Roman"/>
                <w:bCs/>
              </w:rPr>
              <w:t xml:space="preserve">The LEA must provide parents with notice of procedural safeguards if this has not yet occurred. </w:t>
            </w:r>
          </w:p>
        </w:tc>
      </w:tr>
      <w:tr w:rsidR="00780B02" w14:paraId="2D4F4C2F" w14:textId="77777777" w:rsidTr="00780B02">
        <w:tc>
          <w:tcPr>
            <w:tcW w:w="10502" w:type="dxa"/>
          </w:tcPr>
          <w:p w14:paraId="0E28E9E9" w14:textId="5D91CA10" w:rsidR="00812B0D" w:rsidRPr="009D6022" w:rsidRDefault="00812B0D" w:rsidP="00812B0D">
            <w:pPr>
              <w:spacing w:before="80" w:after="80"/>
              <w:rPr>
                <w:rFonts w:ascii="Times New Roman" w:hAnsi="Times New Roman" w:cs="Times New Roman"/>
                <w:b/>
                <w:bCs/>
              </w:rPr>
            </w:pPr>
            <w:r w:rsidRPr="009D6022">
              <w:rPr>
                <w:rFonts w:ascii="Times New Roman" w:hAnsi="Times New Roman" w:cs="Times New Roman"/>
                <w:b/>
                <w:bCs/>
              </w:rPr>
              <w:t>For children receiving services</w:t>
            </w:r>
            <w:r>
              <w:rPr>
                <w:rFonts w:ascii="Times New Roman" w:hAnsi="Times New Roman" w:cs="Times New Roman"/>
                <w:b/>
                <w:bCs/>
              </w:rPr>
              <w:t xml:space="preserve"> (has an IFSP)</w:t>
            </w:r>
            <w:r w:rsidRPr="009D6022">
              <w:rPr>
                <w:rFonts w:ascii="Times New Roman" w:hAnsi="Times New Roman" w:cs="Times New Roman"/>
                <w:b/>
                <w:bCs/>
              </w:rPr>
              <w:t xml:space="preserve"> in the Infant Toddler Services program 90 days prior to their third birthday</w:t>
            </w:r>
            <w:r>
              <w:rPr>
                <w:rFonts w:ascii="Times New Roman" w:hAnsi="Times New Roman" w:cs="Times New Roman"/>
                <w:b/>
                <w:bCs/>
              </w:rPr>
              <w:t xml:space="preserve">: </w:t>
            </w:r>
          </w:p>
          <w:p w14:paraId="52A24238" w14:textId="68D54994" w:rsidR="00812B0D" w:rsidRDefault="00812B0D" w:rsidP="00812B0D">
            <w:pPr>
              <w:spacing w:before="80" w:after="80" w:line="240" w:lineRule="auto"/>
              <w:rPr>
                <w:rFonts w:ascii="Times New Roman" w:hAnsi="Times New Roman" w:cs="Times New Roman"/>
              </w:rPr>
            </w:pPr>
            <w:r>
              <w:rPr>
                <w:rFonts w:ascii="Times New Roman" w:hAnsi="Times New Roman" w:cs="Times New Roman"/>
              </w:rPr>
              <w:t>ITS will:</w:t>
            </w:r>
          </w:p>
          <w:p w14:paraId="35D34F7D" w14:textId="43AC1D09" w:rsidR="00812B0D" w:rsidRDefault="00812B0D" w:rsidP="00812B0D">
            <w:pPr>
              <w:pStyle w:val="ListParagraph"/>
              <w:numPr>
                <w:ilvl w:val="0"/>
                <w:numId w:val="4"/>
              </w:numPr>
              <w:spacing w:before="80" w:after="80"/>
              <w:rPr>
                <w:rFonts w:ascii="Times New Roman" w:hAnsi="Times New Roman" w:cs="Times New Roman"/>
              </w:rPr>
            </w:pPr>
            <w:r>
              <w:rPr>
                <w:rFonts w:ascii="Times New Roman" w:hAnsi="Times New Roman" w:cs="Times New Roman"/>
              </w:rPr>
              <w:t xml:space="preserve">With parental consent, convene the transition conference more than 90 days prior to the child’s third birthday. </w:t>
            </w:r>
          </w:p>
          <w:p w14:paraId="069D2C88" w14:textId="0B5204D0" w:rsidR="00812B0D" w:rsidRPr="009D6022" w:rsidRDefault="00812B0D" w:rsidP="00812B0D">
            <w:pPr>
              <w:pStyle w:val="ListParagraph"/>
              <w:numPr>
                <w:ilvl w:val="0"/>
                <w:numId w:val="4"/>
              </w:numPr>
              <w:spacing w:before="80" w:after="80"/>
              <w:rPr>
                <w:rFonts w:ascii="Times New Roman" w:hAnsi="Times New Roman" w:cs="Times New Roman"/>
              </w:rPr>
            </w:pPr>
            <w:r>
              <w:rPr>
                <w:rFonts w:ascii="Times New Roman" w:hAnsi="Times New Roman" w:cs="Times New Roman"/>
              </w:rPr>
              <w:t xml:space="preserve">ITS will invite LEA….. </w:t>
            </w:r>
          </w:p>
          <w:p w14:paraId="6BA47B93" w14:textId="77777777" w:rsidR="00812B0D" w:rsidRDefault="00812B0D" w:rsidP="00812B0D">
            <w:pPr>
              <w:spacing w:before="80" w:after="80"/>
              <w:rPr>
                <w:rFonts w:ascii="Times New Roman" w:hAnsi="Times New Roman" w:cs="Times New Roman"/>
              </w:rPr>
            </w:pPr>
          </w:p>
          <w:p w14:paraId="2025B9D4" w14:textId="5246EAF1" w:rsidR="00812B0D" w:rsidRDefault="00812B0D" w:rsidP="00812B0D">
            <w:pPr>
              <w:spacing w:before="80" w:after="80"/>
              <w:rPr>
                <w:rFonts w:ascii="Times New Roman" w:hAnsi="Times New Roman" w:cs="Times New Roman"/>
              </w:rPr>
            </w:pPr>
            <w:r>
              <w:rPr>
                <w:rFonts w:ascii="Times New Roman" w:hAnsi="Times New Roman" w:cs="Times New Roman"/>
              </w:rPr>
              <w:t xml:space="preserve">LEA will: </w:t>
            </w:r>
          </w:p>
          <w:p w14:paraId="36591001" w14:textId="0F91BC94" w:rsidR="00812B0D" w:rsidRDefault="00812B0D" w:rsidP="00812B0D">
            <w:pPr>
              <w:pStyle w:val="ListParagraph"/>
              <w:numPr>
                <w:ilvl w:val="0"/>
                <w:numId w:val="5"/>
              </w:numPr>
              <w:spacing w:before="80" w:after="80"/>
              <w:rPr>
                <w:rFonts w:ascii="Times New Roman" w:hAnsi="Times New Roman" w:cs="Times New Roman"/>
              </w:rPr>
            </w:pPr>
            <w:r>
              <w:rPr>
                <w:rFonts w:ascii="Times New Roman" w:hAnsi="Times New Roman" w:cs="Times New Roman"/>
              </w:rPr>
              <w:t xml:space="preserve">Inform the family of Part B services including: </w:t>
            </w:r>
          </w:p>
          <w:p w14:paraId="3BAADAD0" w14:textId="734B8287" w:rsidR="00812B0D" w:rsidRDefault="00E272A2" w:rsidP="00812B0D">
            <w:pPr>
              <w:pStyle w:val="ListParagraph"/>
              <w:numPr>
                <w:ilvl w:val="1"/>
                <w:numId w:val="5"/>
              </w:numPr>
              <w:spacing w:before="80" w:after="80"/>
              <w:rPr>
                <w:rFonts w:ascii="Times New Roman" w:hAnsi="Times New Roman" w:cs="Times New Roman"/>
              </w:rPr>
            </w:pPr>
            <w:r>
              <w:rPr>
                <w:rFonts w:ascii="Times New Roman" w:hAnsi="Times New Roman" w:cs="Times New Roman"/>
              </w:rPr>
              <w:t xml:space="preserve">Enrollment requirements </w:t>
            </w:r>
          </w:p>
          <w:p w14:paraId="290B199A" w14:textId="77777777" w:rsidR="00E272A2" w:rsidRDefault="00E272A2" w:rsidP="00812B0D">
            <w:pPr>
              <w:pStyle w:val="ListParagraph"/>
              <w:numPr>
                <w:ilvl w:val="1"/>
                <w:numId w:val="5"/>
              </w:numPr>
              <w:spacing w:before="80" w:after="80"/>
              <w:rPr>
                <w:rFonts w:ascii="Times New Roman" w:hAnsi="Times New Roman" w:cs="Times New Roman"/>
              </w:rPr>
            </w:pPr>
          </w:p>
          <w:p w14:paraId="6256C46B" w14:textId="61E55775" w:rsidR="00812B0D" w:rsidRDefault="00812B0D" w:rsidP="00812B0D">
            <w:pPr>
              <w:pStyle w:val="ListParagraph"/>
              <w:numPr>
                <w:ilvl w:val="0"/>
                <w:numId w:val="5"/>
              </w:numPr>
              <w:spacing w:before="80" w:after="80"/>
              <w:rPr>
                <w:rFonts w:ascii="Times New Roman" w:hAnsi="Times New Roman" w:cs="Times New Roman"/>
              </w:rPr>
            </w:pPr>
            <w:r>
              <w:rPr>
                <w:rFonts w:ascii="Times New Roman" w:hAnsi="Times New Roman" w:cs="Times New Roman"/>
              </w:rPr>
              <w:t>Provide “Parent Rights” or “Procedure Safeguards” to family if not already done so.</w:t>
            </w:r>
          </w:p>
          <w:p w14:paraId="7A08591B" w14:textId="77777777" w:rsidR="00780B02" w:rsidRDefault="00780B02" w:rsidP="004453C3">
            <w:pPr>
              <w:spacing w:after="120"/>
            </w:pPr>
          </w:p>
        </w:tc>
      </w:tr>
    </w:tbl>
    <w:p w14:paraId="626A5377" w14:textId="77777777" w:rsidR="009E5D11" w:rsidRDefault="009E5D11" w:rsidP="00EB7CD6">
      <w:pPr>
        <w:spacing w:after="0"/>
      </w:pPr>
    </w:p>
    <w:p w14:paraId="08291DD6" w14:textId="77777777" w:rsidR="009E5D11" w:rsidRDefault="009E5D11" w:rsidP="00EB7CD6">
      <w:pPr>
        <w:spacing w:after="0"/>
      </w:pPr>
    </w:p>
    <w:tbl>
      <w:tblPr>
        <w:tblStyle w:val="TableGrid"/>
        <w:tblW w:w="0" w:type="auto"/>
        <w:tblLook w:val="04A0" w:firstRow="1" w:lastRow="0" w:firstColumn="1" w:lastColumn="0" w:noHBand="0" w:noVBand="1"/>
      </w:tblPr>
      <w:tblGrid>
        <w:gridCol w:w="10502"/>
      </w:tblGrid>
      <w:tr w:rsidR="009E5D11" w14:paraId="0C42AFDE" w14:textId="77777777" w:rsidTr="00AA2B5A">
        <w:tc>
          <w:tcPr>
            <w:tcW w:w="10502" w:type="dxa"/>
            <w:shd w:val="clear" w:color="auto" w:fill="DAE9F7" w:themeFill="text2" w:themeFillTint="1A"/>
          </w:tcPr>
          <w:p w14:paraId="04253915" w14:textId="0C68DE38" w:rsidR="009E5D11" w:rsidRDefault="009E5D11" w:rsidP="003462FC">
            <w:pPr>
              <w:spacing w:before="40" w:after="80"/>
              <w:jc w:val="center"/>
              <w:rPr>
                <w:rFonts w:ascii="Times New Roman" w:hAnsi="Times New Roman" w:cs="Times New Roman"/>
                <w:b/>
                <w:sz w:val="24"/>
                <w:szCs w:val="24"/>
              </w:rPr>
            </w:pPr>
            <w:r w:rsidRPr="00CE7D51">
              <w:rPr>
                <w:rFonts w:ascii="Times New Roman" w:hAnsi="Times New Roman" w:cs="Times New Roman"/>
                <w:b/>
                <w:sz w:val="24"/>
                <w:szCs w:val="24"/>
              </w:rPr>
              <w:t>WHEN LEA CANNOT ATTEND</w:t>
            </w:r>
            <w:r>
              <w:rPr>
                <w:rFonts w:ascii="Times New Roman" w:hAnsi="Times New Roman" w:cs="Times New Roman"/>
                <w:sz w:val="24"/>
                <w:szCs w:val="24"/>
              </w:rPr>
              <w:t xml:space="preserve"> </w:t>
            </w:r>
            <w:r w:rsidRPr="00CE7D51">
              <w:rPr>
                <w:rFonts w:ascii="Times New Roman" w:hAnsi="Times New Roman" w:cs="Times New Roman"/>
                <w:b/>
                <w:sz w:val="24"/>
                <w:szCs w:val="24"/>
              </w:rPr>
              <w:t>TRANSITION CONFERENCE</w:t>
            </w:r>
          </w:p>
          <w:p w14:paraId="6684B5E3" w14:textId="493BD411" w:rsidR="009E5D11" w:rsidRPr="009E5D11" w:rsidRDefault="009E5D11" w:rsidP="003462FC">
            <w:pPr>
              <w:spacing w:before="40" w:after="80"/>
              <w:jc w:val="center"/>
              <w:rPr>
                <w:bCs/>
              </w:rPr>
            </w:pPr>
            <w:r w:rsidRPr="009E5D11">
              <w:rPr>
                <w:rFonts w:ascii="Times New Roman" w:hAnsi="Times New Roman" w:cs="Times New Roman"/>
                <w:bCs/>
                <w:sz w:val="24"/>
                <w:szCs w:val="24"/>
              </w:rPr>
              <w:t>To ensure parents are provided with</w:t>
            </w:r>
            <w:r>
              <w:rPr>
                <w:rFonts w:ascii="Times New Roman" w:hAnsi="Times New Roman" w:cs="Times New Roman"/>
                <w:bCs/>
                <w:sz w:val="24"/>
                <w:szCs w:val="24"/>
              </w:rPr>
              <w:t xml:space="preserve"> Part B information</w:t>
            </w:r>
            <w:r w:rsidRPr="009E5D11">
              <w:rPr>
                <w:rFonts w:ascii="Times New Roman" w:hAnsi="Times New Roman" w:cs="Times New Roman"/>
                <w:bCs/>
                <w:sz w:val="24"/>
                <w:szCs w:val="24"/>
              </w:rPr>
              <w:t xml:space="preserve">, </w:t>
            </w:r>
            <w:proofErr w:type="gramStart"/>
            <w:r w:rsidRPr="009E5D11">
              <w:rPr>
                <w:rFonts w:ascii="Times New Roman" w:hAnsi="Times New Roman" w:cs="Times New Roman"/>
                <w:bCs/>
                <w:sz w:val="24"/>
                <w:szCs w:val="24"/>
              </w:rPr>
              <w:t>whether or not</w:t>
            </w:r>
            <w:proofErr w:type="gramEnd"/>
            <w:r w:rsidRPr="009E5D11">
              <w:rPr>
                <w:rFonts w:ascii="Times New Roman" w:hAnsi="Times New Roman" w:cs="Times New Roman"/>
                <w:bCs/>
                <w:sz w:val="24"/>
                <w:szCs w:val="24"/>
              </w:rPr>
              <w:t xml:space="preserve"> a LEA representative participates in the transition conference/IFSP meeting</w:t>
            </w:r>
            <w:r w:rsidR="00670CB0">
              <w:rPr>
                <w:rFonts w:ascii="Times New Roman" w:hAnsi="Times New Roman" w:cs="Times New Roman"/>
                <w:bCs/>
                <w:sz w:val="24"/>
                <w:szCs w:val="24"/>
              </w:rPr>
              <w:t>.</w:t>
            </w:r>
            <w:r w:rsidRPr="009E5D11">
              <w:rPr>
                <w:rFonts w:ascii="Times New Roman" w:hAnsi="Times New Roman" w:cs="Times New Roman"/>
                <w:bCs/>
                <w:sz w:val="24"/>
                <w:szCs w:val="24"/>
              </w:rPr>
              <w:t xml:space="preserve"> </w:t>
            </w:r>
          </w:p>
        </w:tc>
      </w:tr>
      <w:tr w:rsidR="009E5D11" w:rsidRPr="008804CA" w14:paraId="6E1A84EF" w14:textId="77777777" w:rsidTr="00103904">
        <w:tc>
          <w:tcPr>
            <w:tcW w:w="10502" w:type="dxa"/>
          </w:tcPr>
          <w:p w14:paraId="7561886C" w14:textId="77777777" w:rsidR="009E5D11" w:rsidRDefault="009E5D11" w:rsidP="00670CB0">
            <w:pPr>
              <w:widowControl w:val="0"/>
              <w:tabs>
                <w:tab w:val="left" w:pos="90"/>
                <w:tab w:val="left" w:pos="360"/>
              </w:tabs>
              <w:autoSpaceDE w:val="0"/>
              <w:autoSpaceDN w:val="0"/>
              <w:adjustRightInd w:val="0"/>
              <w:spacing w:after="120" w:line="278" w:lineRule="atLeast"/>
              <w:ind w:right="720"/>
              <w:rPr>
                <w:rFonts w:ascii="Times New Roman" w:hAnsi="Times New Roman" w:cs="Times New Roman"/>
                <w:b/>
                <w:sz w:val="24"/>
                <w:szCs w:val="24"/>
              </w:rPr>
            </w:pPr>
            <w:r>
              <w:rPr>
                <w:rFonts w:ascii="Times New Roman" w:hAnsi="Times New Roman" w:cs="Times New Roman"/>
                <w:b/>
                <w:sz w:val="24"/>
                <w:szCs w:val="24"/>
              </w:rPr>
              <w:t>Regulations and Guidance</w:t>
            </w:r>
          </w:p>
          <w:p w14:paraId="02B3727B" w14:textId="77777777" w:rsidR="009E5D11" w:rsidRDefault="009E5D11" w:rsidP="00670CB0">
            <w:pPr>
              <w:pStyle w:val="ListParagraph"/>
              <w:widowControl w:val="0"/>
              <w:numPr>
                <w:ilvl w:val="0"/>
                <w:numId w:val="5"/>
              </w:numPr>
              <w:tabs>
                <w:tab w:val="left" w:pos="90"/>
                <w:tab w:val="left" w:pos="360"/>
              </w:tabs>
              <w:autoSpaceDE w:val="0"/>
              <w:autoSpaceDN w:val="0"/>
              <w:adjustRightInd w:val="0"/>
              <w:spacing w:line="278" w:lineRule="atLeast"/>
              <w:ind w:right="720"/>
              <w:rPr>
                <w:rFonts w:ascii="Times New Roman" w:hAnsi="Times New Roman" w:cs="Times New Roman"/>
                <w:bCs/>
              </w:rPr>
            </w:pPr>
            <w:r>
              <w:rPr>
                <w:rFonts w:ascii="Times New Roman" w:hAnsi="Times New Roman" w:cs="Times New Roman"/>
                <w:bCs/>
              </w:rPr>
              <w:t xml:space="preserve">If the LEA is unable to attend the transition conference, ITS must still hold the conference and provide the family with information about Part B preschool services. </w:t>
            </w:r>
          </w:p>
          <w:p w14:paraId="393B7CBA" w14:textId="77777777" w:rsidR="009E5D11" w:rsidRPr="00812B0D" w:rsidRDefault="009E5D11" w:rsidP="00670CB0">
            <w:pPr>
              <w:pStyle w:val="Default"/>
              <w:numPr>
                <w:ilvl w:val="1"/>
                <w:numId w:val="5"/>
              </w:numPr>
              <w:rPr>
                <w:rFonts w:ascii="Times New Roman" w:hAnsi="Times New Roman" w:cs="Times New Roman"/>
                <w:bCs/>
              </w:rPr>
            </w:pPr>
            <w:r w:rsidRPr="00812B0D">
              <w:rPr>
                <w:rFonts w:ascii="Times New Roman" w:hAnsi="Times New Roman" w:cs="Times New Roman"/>
                <w:bCs/>
              </w:rPr>
              <w:t xml:space="preserve">A description of the Part B eligibility definitions. </w:t>
            </w:r>
          </w:p>
          <w:p w14:paraId="3A2CAD36" w14:textId="77777777" w:rsidR="009E5D11" w:rsidRPr="00812B0D" w:rsidRDefault="009E5D11" w:rsidP="00670CB0">
            <w:pPr>
              <w:pStyle w:val="Default"/>
              <w:numPr>
                <w:ilvl w:val="1"/>
                <w:numId w:val="5"/>
              </w:numPr>
              <w:rPr>
                <w:rFonts w:ascii="Times New Roman" w:hAnsi="Times New Roman" w:cs="Times New Roman"/>
                <w:bCs/>
              </w:rPr>
            </w:pPr>
            <w:r w:rsidRPr="00812B0D">
              <w:rPr>
                <w:rFonts w:ascii="Times New Roman" w:hAnsi="Times New Roman" w:cs="Times New Roman"/>
                <w:bCs/>
              </w:rPr>
              <w:t xml:space="preserve">Timelines and process for consenting to an evaluation and conducting eligibility determinations under Part B. </w:t>
            </w:r>
          </w:p>
          <w:p w14:paraId="6951ECA2" w14:textId="77777777" w:rsidR="009E5D11" w:rsidRDefault="009E5D11" w:rsidP="00670CB0">
            <w:pPr>
              <w:pStyle w:val="Default"/>
              <w:numPr>
                <w:ilvl w:val="1"/>
                <w:numId w:val="5"/>
              </w:numPr>
              <w:rPr>
                <w:rFonts w:ascii="Times New Roman" w:hAnsi="Times New Roman" w:cs="Times New Roman"/>
                <w:bCs/>
              </w:rPr>
            </w:pPr>
            <w:r w:rsidRPr="00812B0D">
              <w:rPr>
                <w:rFonts w:ascii="Times New Roman" w:hAnsi="Times New Roman" w:cs="Times New Roman"/>
                <w:bCs/>
              </w:rPr>
              <w:t xml:space="preserve">Availability of special education and related services. </w:t>
            </w:r>
          </w:p>
          <w:p w14:paraId="39BBA0F4" w14:textId="1F6EF5A4" w:rsidR="00670CB0" w:rsidRPr="00670CB0" w:rsidRDefault="00670CB0" w:rsidP="00670CB0">
            <w:pPr>
              <w:pStyle w:val="Default"/>
              <w:ind w:left="1440"/>
              <w:rPr>
                <w:rFonts w:ascii="Times New Roman" w:hAnsi="Times New Roman" w:cs="Times New Roman"/>
                <w:bCs/>
                <w:sz w:val="12"/>
                <w:szCs w:val="12"/>
              </w:rPr>
            </w:pPr>
          </w:p>
        </w:tc>
      </w:tr>
      <w:tr w:rsidR="009E5D11" w14:paraId="107C36BE" w14:textId="77777777" w:rsidTr="00103904">
        <w:tc>
          <w:tcPr>
            <w:tcW w:w="10502" w:type="dxa"/>
          </w:tcPr>
          <w:p w14:paraId="0A6AABEE" w14:textId="14BDC79E" w:rsidR="009E5D11" w:rsidRDefault="009E5D11" w:rsidP="00103904">
            <w:pPr>
              <w:spacing w:before="80" w:after="80" w:line="240" w:lineRule="auto"/>
              <w:rPr>
                <w:rFonts w:ascii="Times New Roman" w:hAnsi="Times New Roman" w:cs="Times New Roman"/>
              </w:rPr>
            </w:pPr>
            <w:r>
              <w:rPr>
                <w:rFonts w:ascii="Times New Roman" w:hAnsi="Times New Roman" w:cs="Times New Roman"/>
              </w:rPr>
              <w:t>ITS will:</w:t>
            </w:r>
          </w:p>
          <w:p w14:paraId="2C33D900" w14:textId="42C3F9CC" w:rsidR="009E5D11" w:rsidRPr="00E272A2" w:rsidRDefault="00670CB0" w:rsidP="00E272A2">
            <w:pPr>
              <w:pStyle w:val="ListParagraph"/>
              <w:numPr>
                <w:ilvl w:val="0"/>
                <w:numId w:val="4"/>
              </w:numPr>
              <w:spacing w:before="80" w:after="80"/>
              <w:rPr>
                <w:rFonts w:ascii="Times New Roman" w:hAnsi="Times New Roman" w:cs="Times New Roman"/>
              </w:rPr>
            </w:pPr>
            <w:r>
              <w:rPr>
                <w:rFonts w:ascii="Times New Roman" w:hAnsi="Times New Roman" w:cs="Times New Roman"/>
              </w:rPr>
              <w:t xml:space="preserve">Document </w:t>
            </w:r>
          </w:p>
          <w:p w14:paraId="5C1898CF" w14:textId="77777777" w:rsidR="009E5D11" w:rsidRDefault="009E5D11" w:rsidP="00103904">
            <w:pPr>
              <w:spacing w:before="80" w:after="80"/>
              <w:rPr>
                <w:rFonts w:ascii="Times New Roman" w:hAnsi="Times New Roman" w:cs="Times New Roman"/>
              </w:rPr>
            </w:pPr>
          </w:p>
          <w:p w14:paraId="36AB25CD" w14:textId="6B96D7DC" w:rsidR="009E5D11" w:rsidRDefault="009E5D11" w:rsidP="00103904">
            <w:pPr>
              <w:spacing w:before="80" w:after="80"/>
              <w:rPr>
                <w:rFonts w:ascii="Times New Roman" w:hAnsi="Times New Roman" w:cs="Times New Roman"/>
              </w:rPr>
            </w:pPr>
            <w:r>
              <w:rPr>
                <w:rFonts w:ascii="Times New Roman" w:hAnsi="Times New Roman" w:cs="Times New Roman"/>
              </w:rPr>
              <w:t xml:space="preserve">LEA will: </w:t>
            </w:r>
          </w:p>
          <w:p w14:paraId="5ED5F2D3" w14:textId="6DC61BE8" w:rsidR="009E5D11" w:rsidRDefault="009E5D11" w:rsidP="00670CB0">
            <w:pPr>
              <w:pStyle w:val="ListParagraph"/>
              <w:numPr>
                <w:ilvl w:val="0"/>
                <w:numId w:val="4"/>
              </w:numPr>
              <w:spacing w:before="80" w:after="80"/>
              <w:rPr>
                <w:rFonts w:ascii="Times New Roman" w:hAnsi="Times New Roman" w:cs="Times New Roman"/>
              </w:rPr>
            </w:pPr>
            <w:r>
              <w:rPr>
                <w:rFonts w:ascii="Times New Roman" w:hAnsi="Times New Roman" w:cs="Times New Roman"/>
              </w:rPr>
              <w:t xml:space="preserve">Document </w:t>
            </w:r>
          </w:p>
          <w:p w14:paraId="50D1822F" w14:textId="77777777" w:rsidR="00E272A2" w:rsidRDefault="00E272A2" w:rsidP="00103904">
            <w:pPr>
              <w:spacing w:after="0"/>
            </w:pPr>
          </w:p>
        </w:tc>
      </w:tr>
    </w:tbl>
    <w:p w14:paraId="776DFB24" w14:textId="77777777" w:rsidR="009E5D11" w:rsidRDefault="009E5D11" w:rsidP="00EB7CD6">
      <w:pPr>
        <w:spacing w:after="0"/>
      </w:pPr>
    </w:p>
    <w:p w14:paraId="096AF916" w14:textId="77777777" w:rsidR="00812B0D" w:rsidRDefault="00812B0D" w:rsidP="00EB7CD6">
      <w:pPr>
        <w:spacing w:after="0"/>
      </w:pPr>
    </w:p>
    <w:tbl>
      <w:tblPr>
        <w:tblStyle w:val="TableGrid"/>
        <w:tblW w:w="0" w:type="auto"/>
        <w:tblLook w:val="04A0" w:firstRow="1" w:lastRow="0" w:firstColumn="1" w:lastColumn="0" w:noHBand="0" w:noVBand="1"/>
      </w:tblPr>
      <w:tblGrid>
        <w:gridCol w:w="10502"/>
      </w:tblGrid>
      <w:tr w:rsidR="00812B0D" w14:paraId="590A9405" w14:textId="77777777" w:rsidTr="00AA2B5A">
        <w:tc>
          <w:tcPr>
            <w:tcW w:w="10502" w:type="dxa"/>
            <w:shd w:val="clear" w:color="auto" w:fill="DAE9F7" w:themeFill="text2" w:themeFillTint="1A"/>
          </w:tcPr>
          <w:p w14:paraId="558E7681" w14:textId="77777777" w:rsidR="00812B0D" w:rsidRDefault="000429A5" w:rsidP="003462FC">
            <w:pPr>
              <w:spacing w:before="40" w:after="80"/>
              <w:jc w:val="center"/>
              <w:rPr>
                <w:rFonts w:ascii="Times New Roman" w:hAnsi="Times New Roman" w:cs="Times New Roman"/>
                <w:b/>
                <w:sz w:val="24"/>
                <w:szCs w:val="24"/>
              </w:rPr>
            </w:pPr>
            <w:r w:rsidRPr="00CE7D51">
              <w:rPr>
                <w:rFonts w:ascii="Times New Roman" w:hAnsi="Times New Roman" w:cs="Times New Roman"/>
                <w:b/>
                <w:sz w:val="24"/>
                <w:szCs w:val="24"/>
              </w:rPr>
              <w:t>FAMILY NOT SEEKING PART B SERVICES</w:t>
            </w:r>
          </w:p>
          <w:p w14:paraId="4A9BE0C4" w14:textId="762F9A83" w:rsidR="000429A5" w:rsidRDefault="000429A5" w:rsidP="003462FC">
            <w:pPr>
              <w:spacing w:before="40" w:after="80"/>
              <w:jc w:val="center"/>
            </w:pPr>
            <w:r w:rsidRPr="001D38BA">
              <w:rPr>
                <w:rFonts w:ascii="Times New Roman" w:hAnsi="Times New Roman" w:cs="Times New Roman"/>
                <w:sz w:val="24"/>
                <w:szCs w:val="24"/>
              </w:rPr>
              <w:t xml:space="preserve">To provide written documentation to </w:t>
            </w:r>
            <w:r w:rsidRPr="000429A5">
              <w:rPr>
                <w:rFonts w:ascii="Times New Roman" w:hAnsi="Times New Roman" w:cs="Times New Roman"/>
                <w:sz w:val="24"/>
                <w:szCs w:val="24"/>
              </w:rPr>
              <w:t>the LEA in the event the family chooses not to pursue transition to preschool services from the school district</w:t>
            </w:r>
            <w:r>
              <w:rPr>
                <w:rFonts w:ascii="Times New Roman" w:hAnsi="Times New Roman" w:cs="Times New Roman"/>
                <w:sz w:val="24"/>
                <w:szCs w:val="24"/>
              </w:rPr>
              <w:t>,</w:t>
            </w:r>
            <w:r w:rsidRPr="000429A5">
              <w:rPr>
                <w:rFonts w:ascii="Times New Roman" w:hAnsi="Times New Roman" w:cs="Times New Roman"/>
                <w:sz w:val="24"/>
                <w:szCs w:val="24"/>
              </w:rPr>
              <w:t xml:space="preserve"> no</w:t>
            </w:r>
            <w:r w:rsidRPr="001D38BA">
              <w:rPr>
                <w:rFonts w:ascii="Times New Roman" w:hAnsi="Times New Roman" w:cs="Times New Roman"/>
                <w:sz w:val="24"/>
                <w:szCs w:val="24"/>
              </w:rPr>
              <w:t xml:space="preserve"> later than 90 days prior to the child’s third birthday</w:t>
            </w:r>
            <w:r>
              <w:rPr>
                <w:rFonts w:ascii="Times New Roman" w:hAnsi="Times New Roman" w:cs="Times New Roman"/>
                <w:sz w:val="24"/>
                <w:szCs w:val="24"/>
              </w:rPr>
              <w:t>.</w:t>
            </w:r>
          </w:p>
        </w:tc>
      </w:tr>
      <w:tr w:rsidR="00812B0D" w14:paraId="1BEB1ED7" w14:textId="77777777" w:rsidTr="00812B0D">
        <w:tc>
          <w:tcPr>
            <w:tcW w:w="10502" w:type="dxa"/>
          </w:tcPr>
          <w:p w14:paraId="706ED630" w14:textId="77777777" w:rsidR="008804CA" w:rsidRDefault="008804CA" w:rsidP="008804CA">
            <w:pPr>
              <w:widowControl w:val="0"/>
              <w:tabs>
                <w:tab w:val="left" w:pos="90"/>
                <w:tab w:val="left" w:pos="360"/>
              </w:tabs>
              <w:autoSpaceDE w:val="0"/>
              <w:autoSpaceDN w:val="0"/>
              <w:adjustRightInd w:val="0"/>
              <w:spacing w:after="120" w:line="278" w:lineRule="atLeast"/>
              <w:ind w:right="720"/>
              <w:rPr>
                <w:rFonts w:ascii="Times New Roman" w:hAnsi="Times New Roman" w:cs="Times New Roman"/>
                <w:b/>
                <w:sz w:val="24"/>
                <w:szCs w:val="24"/>
              </w:rPr>
            </w:pPr>
            <w:r>
              <w:rPr>
                <w:rFonts w:ascii="Times New Roman" w:hAnsi="Times New Roman" w:cs="Times New Roman"/>
                <w:b/>
                <w:sz w:val="24"/>
                <w:szCs w:val="24"/>
              </w:rPr>
              <w:t>Regulations and Guidance</w:t>
            </w:r>
          </w:p>
          <w:p w14:paraId="05DD7556" w14:textId="56B78D26" w:rsidR="00812B0D" w:rsidRPr="008804CA" w:rsidRDefault="008804CA" w:rsidP="008804CA">
            <w:pPr>
              <w:pStyle w:val="ListParagraph"/>
              <w:numPr>
                <w:ilvl w:val="0"/>
                <w:numId w:val="5"/>
              </w:numPr>
              <w:spacing w:before="80" w:after="80"/>
              <w:rPr>
                <w:rFonts w:ascii="Times New Roman" w:hAnsi="Times New Roman" w:cs="Times New Roman"/>
              </w:rPr>
            </w:pPr>
            <w:r>
              <w:rPr>
                <w:rFonts w:ascii="Times New Roman" w:hAnsi="Times New Roman" w:cs="Times New Roman"/>
              </w:rPr>
              <w:t xml:space="preserve">The family may agree to referral to the LEA and then </w:t>
            </w:r>
            <w:r w:rsidR="00CD0D2B">
              <w:rPr>
                <w:rFonts w:ascii="Times New Roman" w:hAnsi="Times New Roman" w:cs="Times New Roman"/>
              </w:rPr>
              <w:t>choose not to proceed with other transition activities.</w:t>
            </w:r>
            <w:r>
              <w:rPr>
                <w:rFonts w:ascii="Times New Roman" w:hAnsi="Times New Roman" w:cs="Times New Roman"/>
              </w:rPr>
              <w:t xml:space="preserve"> This allows the child to remain in Part C services until age three. </w:t>
            </w:r>
          </w:p>
        </w:tc>
      </w:tr>
      <w:tr w:rsidR="00812B0D" w14:paraId="08564FF6" w14:textId="77777777" w:rsidTr="00812B0D">
        <w:tc>
          <w:tcPr>
            <w:tcW w:w="10502" w:type="dxa"/>
          </w:tcPr>
          <w:p w14:paraId="6AE66BF3" w14:textId="12C66BCF" w:rsidR="008804CA" w:rsidRDefault="008804CA" w:rsidP="008804CA">
            <w:pPr>
              <w:spacing w:before="80" w:after="80" w:line="240" w:lineRule="auto"/>
              <w:rPr>
                <w:rFonts w:ascii="Times New Roman" w:hAnsi="Times New Roman" w:cs="Times New Roman"/>
              </w:rPr>
            </w:pPr>
            <w:r>
              <w:rPr>
                <w:rFonts w:ascii="Times New Roman" w:hAnsi="Times New Roman" w:cs="Times New Roman"/>
              </w:rPr>
              <w:t>ITS will:</w:t>
            </w:r>
          </w:p>
          <w:p w14:paraId="24C83CAB" w14:textId="0EA6B34B" w:rsidR="008804CA" w:rsidRDefault="008804CA" w:rsidP="008804CA">
            <w:pPr>
              <w:pStyle w:val="ListParagraph"/>
              <w:numPr>
                <w:ilvl w:val="0"/>
                <w:numId w:val="4"/>
              </w:numPr>
              <w:spacing w:before="80" w:after="80"/>
              <w:rPr>
                <w:rFonts w:ascii="Times New Roman" w:hAnsi="Times New Roman" w:cs="Times New Roman"/>
              </w:rPr>
            </w:pPr>
            <w:r>
              <w:rPr>
                <w:rFonts w:ascii="Times New Roman" w:hAnsi="Times New Roman" w:cs="Times New Roman"/>
              </w:rPr>
              <w:t>Notify the LEA of the family’s decision</w:t>
            </w:r>
          </w:p>
          <w:p w14:paraId="30CC3B79" w14:textId="77777777" w:rsidR="008804CA" w:rsidRPr="009D6022" w:rsidRDefault="008804CA" w:rsidP="008804CA">
            <w:pPr>
              <w:pStyle w:val="ListParagraph"/>
              <w:numPr>
                <w:ilvl w:val="0"/>
                <w:numId w:val="4"/>
              </w:numPr>
              <w:spacing w:before="80" w:after="80"/>
              <w:rPr>
                <w:rFonts w:ascii="Times New Roman" w:hAnsi="Times New Roman" w:cs="Times New Roman"/>
              </w:rPr>
            </w:pPr>
          </w:p>
          <w:p w14:paraId="27E63055" w14:textId="77777777" w:rsidR="008804CA" w:rsidRDefault="008804CA" w:rsidP="008804CA">
            <w:pPr>
              <w:spacing w:before="80" w:after="80"/>
              <w:rPr>
                <w:rFonts w:ascii="Times New Roman" w:hAnsi="Times New Roman" w:cs="Times New Roman"/>
              </w:rPr>
            </w:pPr>
          </w:p>
          <w:p w14:paraId="44D8ED04" w14:textId="28E85D4D" w:rsidR="008804CA" w:rsidRDefault="008804CA" w:rsidP="008804CA">
            <w:pPr>
              <w:spacing w:before="80" w:after="80"/>
              <w:rPr>
                <w:rFonts w:ascii="Times New Roman" w:hAnsi="Times New Roman" w:cs="Times New Roman"/>
              </w:rPr>
            </w:pPr>
            <w:r>
              <w:rPr>
                <w:rFonts w:ascii="Times New Roman" w:hAnsi="Times New Roman" w:cs="Times New Roman"/>
              </w:rPr>
              <w:t xml:space="preserve">LEA will: </w:t>
            </w:r>
          </w:p>
          <w:p w14:paraId="51099EE0" w14:textId="1518E47C" w:rsidR="008804CA" w:rsidRDefault="008804CA" w:rsidP="008804CA">
            <w:pPr>
              <w:pStyle w:val="ListParagraph"/>
              <w:numPr>
                <w:ilvl w:val="0"/>
                <w:numId w:val="5"/>
              </w:numPr>
              <w:spacing w:before="80" w:after="80"/>
              <w:rPr>
                <w:rFonts w:ascii="Times New Roman" w:hAnsi="Times New Roman" w:cs="Times New Roman"/>
              </w:rPr>
            </w:pPr>
            <w:r>
              <w:rPr>
                <w:rFonts w:ascii="Times New Roman" w:hAnsi="Times New Roman" w:cs="Times New Roman"/>
              </w:rPr>
              <w:t>Document the family’s decision by:</w:t>
            </w:r>
          </w:p>
          <w:p w14:paraId="5CF0DD71" w14:textId="77777777" w:rsidR="00E272A2" w:rsidRDefault="00E272A2" w:rsidP="008804CA">
            <w:pPr>
              <w:pStyle w:val="ListParagraph"/>
              <w:numPr>
                <w:ilvl w:val="0"/>
                <w:numId w:val="5"/>
              </w:numPr>
              <w:spacing w:before="80" w:after="80"/>
              <w:rPr>
                <w:rFonts w:ascii="Times New Roman" w:hAnsi="Times New Roman" w:cs="Times New Roman"/>
              </w:rPr>
            </w:pPr>
          </w:p>
          <w:p w14:paraId="260AD33B" w14:textId="77777777" w:rsidR="00812B0D" w:rsidRDefault="00812B0D" w:rsidP="00EB7CD6">
            <w:pPr>
              <w:spacing w:after="0"/>
            </w:pPr>
          </w:p>
        </w:tc>
      </w:tr>
    </w:tbl>
    <w:p w14:paraId="73C38679" w14:textId="77777777" w:rsidR="00812B0D" w:rsidRDefault="00812B0D" w:rsidP="00EB7CD6">
      <w:pPr>
        <w:spacing w:after="0"/>
      </w:pPr>
    </w:p>
    <w:p w14:paraId="1794630B" w14:textId="77777777" w:rsidR="0057196B" w:rsidRDefault="0057196B" w:rsidP="00EB7CD6">
      <w:pPr>
        <w:spacing w:after="0"/>
      </w:pPr>
    </w:p>
    <w:p w14:paraId="6B68991B" w14:textId="77777777" w:rsidR="00AA2B5A" w:rsidRDefault="00AA2B5A" w:rsidP="00EB7CD6">
      <w:pPr>
        <w:spacing w:after="0"/>
      </w:pPr>
    </w:p>
    <w:tbl>
      <w:tblPr>
        <w:tblStyle w:val="TableGrid"/>
        <w:tblW w:w="0" w:type="auto"/>
        <w:tblLook w:val="04A0" w:firstRow="1" w:lastRow="0" w:firstColumn="1" w:lastColumn="0" w:noHBand="0" w:noVBand="1"/>
      </w:tblPr>
      <w:tblGrid>
        <w:gridCol w:w="10502"/>
      </w:tblGrid>
      <w:tr w:rsidR="00670CB0" w14:paraId="3D2A886C" w14:textId="77777777" w:rsidTr="00AA2B5A">
        <w:tc>
          <w:tcPr>
            <w:tcW w:w="10502" w:type="dxa"/>
            <w:shd w:val="clear" w:color="auto" w:fill="DAE9F7" w:themeFill="text2" w:themeFillTint="1A"/>
          </w:tcPr>
          <w:p w14:paraId="6D413DE4" w14:textId="77777777" w:rsidR="00670CB0" w:rsidRPr="00670CB0" w:rsidRDefault="00670CB0" w:rsidP="003462FC">
            <w:pPr>
              <w:spacing w:before="40" w:after="80"/>
              <w:jc w:val="center"/>
              <w:rPr>
                <w:rFonts w:ascii="Times New Roman" w:hAnsi="Times New Roman" w:cs="Times New Roman"/>
                <w:b/>
                <w:sz w:val="24"/>
                <w:szCs w:val="24"/>
              </w:rPr>
            </w:pPr>
            <w:r w:rsidRPr="00670CB0">
              <w:rPr>
                <w:rFonts w:ascii="Times New Roman" w:hAnsi="Times New Roman" w:cs="Times New Roman"/>
                <w:b/>
                <w:sz w:val="24"/>
                <w:szCs w:val="24"/>
              </w:rPr>
              <w:lastRenderedPageBreak/>
              <w:t>GATHERING ASSESSMENT INFORMATION FOR PART B ELIGIBILITY</w:t>
            </w:r>
          </w:p>
          <w:p w14:paraId="1B0C2D17" w14:textId="5062BA9E" w:rsidR="00670CB0" w:rsidRDefault="00670CB0" w:rsidP="003462FC">
            <w:pPr>
              <w:spacing w:before="40" w:after="80"/>
              <w:jc w:val="center"/>
            </w:pPr>
            <w:r w:rsidRPr="00670CB0">
              <w:rPr>
                <w:rFonts w:ascii="Times New Roman" w:hAnsi="Times New Roman" w:cs="Times New Roman"/>
              </w:rPr>
              <w:t>With written parental consent, transferring information about the child to the new provider to ensure continuity of services.</w:t>
            </w:r>
          </w:p>
        </w:tc>
      </w:tr>
      <w:tr w:rsidR="00670CB0" w14:paraId="28F5551E" w14:textId="77777777" w:rsidTr="00670CB0">
        <w:tc>
          <w:tcPr>
            <w:tcW w:w="10502" w:type="dxa"/>
          </w:tcPr>
          <w:p w14:paraId="21989DBE" w14:textId="77777777" w:rsidR="00670CB0" w:rsidRPr="00670CB0" w:rsidRDefault="00670CB0" w:rsidP="00670CB0">
            <w:pPr>
              <w:widowControl w:val="0"/>
              <w:tabs>
                <w:tab w:val="left" w:pos="90"/>
                <w:tab w:val="left" w:pos="360"/>
              </w:tabs>
              <w:autoSpaceDE w:val="0"/>
              <w:autoSpaceDN w:val="0"/>
              <w:adjustRightInd w:val="0"/>
              <w:spacing w:after="120" w:line="278" w:lineRule="atLeast"/>
              <w:ind w:right="720"/>
              <w:rPr>
                <w:rFonts w:ascii="Times New Roman" w:hAnsi="Times New Roman" w:cs="Times New Roman"/>
                <w:b/>
                <w:sz w:val="24"/>
                <w:szCs w:val="24"/>
              </w:rPr>
            </w:pPr>
            <w:r w:rsidRPr="00670CB0">
              <w:rPr>
                <w:rFonts w:ascii="Times New Roman" w:hAnsi="Times New Roman" w:cs="Times New Roman"/>
                <w:b/>
                <w:sz w:val="24"/>
                <w:szCs w:val="24"/>
              </w:rPr>
              <w:t>Regulations and Guidance</w:t>
            </w:r>
          </w:p>
          <w:p w14:paraId="7A4C8AC4" w14:textId="77777777" w:rsidR="00670CB0" w:rsidRDefault="00670CB0" w:rsidP="00670CB0">
            <w:pPr>
              <w:pStyle w:val="ListParagraph"/>
              <w:numPr>
                <w:ilvl w:val="0"/>
                <w:numId w:val="5"/>
              </w:numPr>
              <w:rPr>
                <w:rFonts w:ascii="Times New Roman" w:hAnsi="Times New Roman" w:cs="Times New Roman"/>
              </w:rPr>
            </w:pPr>
            <w:r w:rsidRPr="00670CB0">
              <w:rPr>
                <w:rFonts w:ascii="Times New Roman" w:hAnsi="Times New Roman" w:cs="Times New Roman"/>
              </w:rPr>
              <w:t xml:space="preserve">ITS </w:t>
            </w:r>
            <w:r>
              <w:rPr>
                <w:rFonts w:ascii="Times New Roman" w:hAnsi="Times New Roman" w:cs="Times New Roman"/>
              </w:rPr>
              <w:t xml:space="preserve">programs share current evaluation and assessment information and the most recent IFSP with </w:t>
            </w:r>
            <w:r w:rsidR="007C76AD">
              <w:rPr>
                <w:rFonts w:ascii="Times New Roman" w:hAnsi="Times New Roman" w:cs="Times New Roman"/>
              </w:rPr>
              <w:t xml:space="preserve">the LEA. </w:t>
            </w:r>
          </w:p>
          <w:p w14:paraId="69985C04" w14:textId="4ED55BD0" w:rsidR="007C76AD" w:rsidRDefault="007C76AD" w:rsidP="00670CB0">
            <w:pPr>
              <w:pStyle w:val="ListParagraph"/>
              <w:numPr>
                <w:ilvl w:val="0"/>
                <w:numId w:val="5"/>
              </w:numPr>
              <w:rPr>
                <w:rFonts w:ascii="Times New Roman" w:hAnsi="Times New Roman" w:cs="Times New Roman"/>
              </w:rPr>
            </w:pPr>
            <w:r>
              <w:rPr>
                <w:rFonts w:ascii="Times New Roman" w:hAnsi="Times New Roman" w:cs="Times New Roman"/>
              </w:rPr>
              <w:t>The LEA reviews the ITS documentation and decides what addition</w:t>
            </w:r>
            <w:r w:rsidR="00481EE1">
              <w:rPr>
                <w:rFonts w:ascii="Times New Roman" w:hAnsi="Times New Roman" w:cs="Times New Roman"/>
              </w:rPr>
              <w:t>al</w:t>
            </w:r>
            <w:r>
              <w:rPr>
                <w:rFonts w:ascii="Times New Roman" w:hAnsi="Times New Roman" w:cs="Times New Roman"/>
              </w:rPr>
              <w:t xml:space="preserve"> evaluation information is needed. </w:t>
            </w:r>
          </w:p>
          <w:p w14:paraId="4B4431E0" w14:textId="44F7045D" w:rsidR="007C76AD" w:rsidRDefault="007C76AD" w:rsidP="00670CB0">
            <w:pPr>
              <w:pStyle w:val="ListParagraph"/>
              <w:numPr>
                <w:ilvl w:val="0"/>
                <w:numId w:val="5"/>
              </w:numPr>
              <w:rPr>
                <w:rFonts w:ascii="Times New Roman" w:hAnsi="Times New Roman" w:cs="Times New Roman"/>
              </w:rPr>
            </w:pPr>
            <w:r>
              <w:rPr>
                <w:rFonts w:ascii="Times New Roman" w:hAnsi="Times New Roman" w:cs="Times New Roman"/>
              </w:rPr>
              <w:t>The LEA conducts evaluation and determines Part B eligibility.</w:t>
            </w:r>
          </w:p>
          <w:p w14:paraId="7305B1F1" w14:textId="77777777" w:rsidR="007C76AD" w:rsidRDefault="007C76AD" w:rsidP="00670CB0">
            <w:pPr>
              <w:pStyle w:val="ListParagraph"/>
              <w:numPr>
                <w:ilvl w:val="0"/>
                <w:numId w:val="5"/>
              </w:numPr>
              <w:rPr>
                <w:rFonts w:ascii="Times New Roman" w:hAnsi="Times New Roman" w:cs="Times New Roman"/>
              </w:rPr>
            </w:pPr>
            <w:r>
              <w:rPr>
                <w:rFonts w:ascii="Times New Roman" w:hAnsi="Times New Roman" w:cs="Times New Roman"/>
              </w:rPr>
              <w:t xml:space="preserve">The LEA ensures that children who have received services in an ITS program have their IEP written and implemented by their third birthday. </w:t>
            </w:r>
          </w:p>
          <w:p w14:paraId="553E24D9" w14:textId="1980A28E" w:rsidR="007C76AD" w:rsidRDefault="007C76AD" w:rsidP="00670CB0">
            <w:pPr>
              <w:pStyle w:val="ListParagraph"/>
              <w:numPr>
                <w:ilvl w:val="0"/>
                <w:numId w:val="5"/>
              </w:numPr>
              <w:rPr>
                <w:rFonts w:ascii="Times New Roman" w:hAnsi="Times New Roman" w:cs="Times New Roman"/>
              </w:rPr>
            </w:pPr>
            <w:r>
              <w:rPr>
                <w:rFonts w:ascii="Times New Roman" w:hAnsi="Times New Roman" w:cs="Times New Roman"/>
              </w:rPr>
              <w:t xml:space="preserve">The LEA will invite ITS to the IEP meeting, following the family’s wishes as documented in transition planning. </w:t>
            </w:r>
          </w:p>
          <w:p w14:paraId="23C07280" w14:textId="6149BA00" w:rsidR="007C76AD" w:rsidRPr="007C76AD" w:rsidRDefault="007C76AD" w:rsidP="007C76AD">
            <w:pPr>
              <w:pStyle w:val="ListParagraph"/>
              <w:rPr>
                <w:rFonts w:ascii="Times New Roman" w:hAnsi="Times New Roman" w:cs="Times New Roman"/>
                <w:sz w:val="12"/>
                <w:szCs w:val="12"/>
              </w:rPr>
            </w:pPr>
          </w:p>
        </w:tc>
      </w:tr>
      <w:tr w:rsidR="00670CB0" w14:paraId="36993CD3" w14:textId="77777777" w:rsidTr="00670CB0">
        <w:tc>
          <w:tcPr>
            <w:tcW w:w="10502" w:type="dxa"/>
          </w:tcPr>
          <w:p w14:paraId="575A7A05" w14:textId="7B65251A" w:rsidR="007C76AD" w:rsidRDefault="007C76AD" w:rsidP="007C76AD">
            <w:pPr>
              <w:spacing w:before="80" w:after="80" w:line="240" w:lineRule="auto"/>
              <w:rPr>
                <w:rFonts w:ascii="Times New Roman" w:hAnsi="Times New Roman" w:cs="Times New Roman"/>
              </w:rPr>
            </w:pPr>
            <w:r>
              <w:rPr>
                <w:rFonts w:ascii="Times New Roman" w:hAnsi="Times New Roman" w:cs="Times New Roman"/>
              </w:rPr>
              <w:t>ITS will:</w:t>
            </w:r>
          </w:p>
          <w:p w14:paraId="4507F28D" w14:textId="7E3DCC7A" w:rsidR="007C76AD" w:rsidRDefault="007C76AD" w:rsidP="007C76AD">
            <w:pPr>
              <w:pStyle w:val="ListParagraph"/>
              <w:numPr>
                <w:ilvl w:val="0"/>
                <w:numId w:val="4"/>
              </w:numPr>
              <w:spacing w:before="80" w:after="80"/>
              <w:rPr>
                <w:rFonts w:ascii="Times New Roman" w:hAnsi="Times New Roman" w:cs="Times New Roman"/>
              </w:rPr>
            </w:pPr>
          </w:p>
          <w:p w14:paraId="1DADA9B9" w14:textId="77777777" w:rsidR="007C76AD" w:rsidRPr="00D606C4" w:rsidRDefault="007C76AD" w:rsidP="00D606C4">
            <w:pPr>
              <w:pStyle w:val="ListParagraph"/>
              <w:spacing w:before="80" w:after="80"/>
              <w:rPr>
                <w:rFonts w:ascii="Times New Roman" w:hAnsi="Times New Roman" w:cs="Times New Roman"/>
              </w:rPr>
            </w:pPr>
          </w:p>
          <w:p w14:paraId="2A54E88A" w14:textId="02D58A73" w:rsidR="007C76AD" w:rsidRDefault="007C76AD" w:rsidP="007C76AD">
            <w:pPr>
              <w:spacing w:before="80" w:after="80"/>
              <w:rPr>
                <w:rFonts w:ascii="Times New Roman" w:hAnsi="Times New Roman" w:cs="Times New Roman"/>
              </w:rPr>
            </w:pPr>
            <w:r>
              <w:rPr>
                <w:rFonts w:ascii="Times New Roman" w:hAnsi="Times New Roman" w:cs="Times New Roman"/>
              </w:rPr>
              <w:t xml:space="preserve">LEA will: </w:t>
            </w:r>
          </w:p>
          <w:p w14:paraId="66CF37B6" w14:textId="77777777" w:rsidR="00670CB0" w:rsidRPr="00670CB0" w:rsidRDefault="00670CB0" w:rsidP="007C76AD">
            <w:pPr>
              <w:pStyle w:val="ListParagraph"/>
              <w:numPr>
                <w:ilvl w:val="0"/>
                <w:numId w:val="5"/>
              </w:numPr>
              <w:spacing w:before="80" w:after="80"/>
              <w:rPr>
                <w:rFonts w:ascii="Times New Roman" w:hAnsi="Times New Roman" w:cs="Times New Roman"/>
              </w:rPr>
            </w:pPr>
          </w:p>
        </w:tc>
      </w:tr>
    </w:tbl>
    <w:p w14:paraId="1C2255C5" w14:textId="77777777" w:rsidR="00670CB0" w:rsidRDefault="00670CB0" w:rsidP="00EB7CD6">
      <w:pPr>
        <w:spacing w:after="0"/>
      </w:pPr>
    </w:p>
    <w:p w14:paraId="2466927C" w14:textId="77777777" w:rsidR="007C76AD" w:rsidRDefault="007C76AD" w:rsidP="00EB7CD6">
      <w:pPr>
        <w:spacing w:after="0"/>
      </w:pPr>
    </w:p>
    <w:tbl>
      <w:tblPr>
        <w:tblStyle w:val="TableGrid"/>
        <w:tblW w:w="0" w:type="auto"/>
        <w:tblLook w:val="04A0" w:firstRow="1" w:lastRow="0" w:firstColumn="1" w:lastColumn="0" w:noHBand="0" w:noVBand="1"/>
      </w:tblPr>
      <w:tblGrid>
        <w:gridCol w:w="10502"/>
      </w:tblGrid>
      <w:tr w:rsidR="007C76AD" w14:paraId="63CACADD" w14:textId="77777777" w:rsidTr="00AA2B5A">
        <w:tc>
          <w:tcPr>
            <w:tcW w:w="10502" w:type="dxa"/>
            <w:shd w:val="clear" w:color="auto" w:fill="DAE9F7" w:themeFill="text2" w:themeFillTint="1A"/>
          </w:tcPr>
          <w:p w14:paraId="6AF71BFD" w14:textId="11F4845B" w:rsidR="007C76AD" w:rsidRDefault="007C76AD" w:rsidP="003462FC">
            <w:pPr>
              <w:spacing w:before="40" w:after="80"/>
              <w:jc w:val="center"/>
              <w:rPr>
                <w:rFonts w:ascii="Times New Roman" w:hAnsi="Times New Roman" w:cs="Times New Roman"/>
              </w:rPr>
            </w:pPr>
            <w:r w:rsidRPr="00250B8C">
              <w:rPr>
                <w:rFonts w:ascii="Times New Roman" w:hAnsi="Times New Roman" w:cs="Times New Roman"/>
                <w:b/>
                <w:sz w:val="24"/>
                <w:szCs w:val="24"/>
              </w:rPr>
              <w:t>TURNING THREE LATE SPRING OR SUMMER</w:t>
            </w:r>
          </w:p>
          <w:p w14:paraId="3A2620F3" w14:textId="367D6E5A" w:rsidR="007C76AD" w:rsidRPr="00663C1F" w:rsidRDefault="00663C1F" w:rsidP="003462FC">
            <w:pPr>
              <w:pStyle w:val="Default"/>
              <w:spacing w:before="40" w:after="80"/>
              <w:jc w:val="center"/>
              <w:rPr>
                <w:rFonts w:ascii="Times New Roman" w:hAnsi="Times New Roman" w:cs="Times New Roman"/>
                <w:bCs/>
              </w:rPr>
            </w:pPr>
            <w:r w:rsidRPr="00663C1F">
              <w:rPr>
                <w:rFonts w:ascii="Times New Roman" w:hAnsi="Times New Roman" w:cs="Times New Roman"/>
                <w:bCs/>
              </w:rPr>
              <w:t>To share information about service delivery options for those children who turn three in the late spring or summer</w:t>
            </w:r>
            <w:r>
              <w:rPr>
                <w:rFonts w:ascii="Times New Roman" w:hAnsi="Times New Roman" w:cs="Times New Roman"/>
                <w:bCs/>
              </w:rPr>
              <w:t>.</w:t>
            </w:r>
          </w:p>
        </w:tc>
      </w:tr>
      <w:tr w:rsidR="007C76AD" w:rsidRPr="007C76AD" w14:paraId="3F41096C" w14:textId="77777777" w:rsidTr="00103904">
        <w:tc>
          <w:tcPr>
            <w:tcW w:w="10502" w:type="dxa"/>
          </w:tcPr>
          <w:p w14:paraId="1FFF3A7B" w14:textId="77777777" w:rsidR="007C76AD" w:rsidRDefault="007C76AD" w:rsidP="007C76AD">
            <w:pPr>
              <w:widowControl w:val="0"/>
              <w:tabs>
                <w:tab w:val="left" w:pos="90"/>
                <w:tab w:val="left" w:pos="360"/>
              </w:tabs>
              <w:autoSpaceDE w:val="0"/>
              <w:autoSpaceDN w:val="0"/>
              <w:adjustRightInd w:val="0"/>
              <w:spacing w:after="120" w:line="278" w:lineRule="atLeast"/>
              <w:ind w:right="720"/>
              <w:rPr>
                <w:rFonts w:ascii="Times New Roman" w:hAnsi="Times New Roman" w:cs="Times New Roman"/>
                <w:b/>
                <w:sz w:val="24"/>
                <w:szCs w:val="24"/>
              </w:rPr>
            </w:pPr>
            <w:r w:rsidRPr="00670CB0">
              <w:rPr>
                <w:rFonts w:ascii="Times New Roman" w:hAnsi="Times New Roman" w:cs="Times New Roman"/>
                <w:b/>
                <w:sz w:val="24"/>
                <w:szCs w:val="24"/>
              </w:rPr>
              <w:t>Regulations and Guidance</w:t>
            </w:r>
          </w:p>
          <w:p w14:paraId="4BB7A12B" w14:textId="660CDB08" w:rsidR="00663C1F" w:rsidRPr="00663C1F" w:rsidRDefault="00663C1F" w:rsidP="00663C1F">
            <w:pPr>
              <w:widowControl w:val="0"/>
              <w:numPr>
                <w:ilvl w:val="0"/>
                <w:numId w:val="16"/>
              </w:numPr>
              <w:tabs>
                <w:tab w:val="left" w:pos="90"/>
                <w:tab w:val="left" w:pos="360"/>
              </w:tabs>
              <w:autoSpaceDE w:val="0"/>
              <w:autoSpaceDN w:val="0"/>
              <w:adjustRightInd w:val="0"/>
              <w:spacing w:after="0" w:line="278" w:lineRule="atLeast"/>
              <w:ind w:right="720"/>
              <w:rPr>
                <w:rFonts w:ascii="Times New Roman" w:hAnsi="Times New Roman" w:cs="Times New Roman"/>
                <w:bCs/>
                <w:sz w:val="24"/>
                <w:szCs w:val="24"/>
              </w:rPr>
            </w:pPr>
            <w:r w:rsidRPr="00663C1F">
              <w:rPr>
                <w:rFonts w:ascii="Times New Roman" w:hAnsi="Times New Roman" w:cs="Times New Roman"/>
                <w:bCs/>
                <w:sz w:val="24"/>
                <w:szCs w:val="24"/>
              </w:rPr>
              <w:t xml:space="preserve">Once a child begins LEA services, he/she is no longer eligible for </w:t>
            </w:r>
            <w:r>
              <w:rPr>
                <w:rFonts w:ascii="Times New Roman" w:hAnsi="Times New Roman" w:cs="Times New Roman"/>
                <w:bCs/>
                <w:sz w:val="24"/>
                <w:szCs w:val="24"/>
              </w:rPr>
              <w:t xml:space="preserve">ITS services and ITS funds cannot be used to fund services for the child. </w:t>
            </w:r>
          </w:p>
          <w:p w14:paraId="5EAEBB1F" w14:textId="465D721B" w:rsidR="00663C1F" w:rsidRPr="00663C1F" w:rsidRDefault="00663C1F" w:rsidP="00663C1F">
            <w:pPr>
              <w:widowControl w:val="0"/>
              <w:numPr>
                <w:ilvl w:val="0"/>
                <w:numId w:val="16"/>
              </w:numPr>
              <w:tabs>
                <w:tab w:val="left" w:pos="90"/>
                <w:tab w:val="left" w:pos="360"/>
              </w:tabs>
              <w:autoSpaceDE w:val="0"/>
              <w:autoSpaceDN w:val="0"/>
              <w:adjustRightInd w:val="0"/>
              <w:spacing w:after="0" w:line="278" w:lineRule="atLeast"/>
              <w:ind w:right="720"/>
              <w:rPr>
                <w:rFonts w:ascii="Times New Roman" w:hAnsi="Times New Roman" w:cs="Times New Roman"/>
                <w:bCs/>
                <w:sz w:val="24"/>
                <w:szCs w:val="24"/>
              </w:rPr>
            </w:pPr>
            <w:r w:rsidRPr="00663C1F">
              <w:rPr>
                <w:rFonts w:ascii="Times New Roman" w:hAnsi="Times New Roman" w:cs="Times New Roman"/>
                <w:bCs/>
                <w:sz w:val="24"/>
                <w:szCs w:val="24"/>
              </w:rPr>
              <w:t xml:space="preserve">If a child </w:t>
            </w:r>
            <w:r w:rsidR="00481EE1">
              <w:rPr>
                <w:rFonts w:ascii="Times New Roman" w:hAnsi="Times New Roman" w:cs="Times New Roman"/>
                <w:bCs/>
                <w:sz w:val="24"/>
                <w:szCs w:val="24"/>
              </w:rPr>
              <w:t xml:space="preserve">is </w:t>
            </w:r>
            <w:r w:rsidRPr="00663C1F">
              <w:rPr>
                <w:rFonts w:ascii="Times New Roman" w:hAnsi="Times New Roman" w:cs="Times New Roman"/>
                <w:bCs/>
                <w:sz w:val="24"/>
                <w:szCs w:val="24"/>
              </w:rPr>
              <w:t xml:space="preserve">turning age three during the summer (defined as the day after the last day of school) is determined to be eligible for special education, and has an IEP in place with special education services to begin the following school year, the child </w:t>
            </w:r>
            <w:r w:rsidRPr="00663C1F">
              <w:rPr>
                <w:rFonts w:ascii="Times New Roman" w:hAnsi="Times New Roman" w:cs="Times New Roman"/>
                <w:bCs/>
                <w:i/>
                <w:sz w:val="24"/>
                <w:szCs w:val="24"/>
              </w:rPr>
              <w:t>can</w:t>
            </w:r>
            <w:r w:rsidRPr="00663C1F">
              <w:rPr>
                <w:rFonts w:ascii="Times New Roman" w:hAnsi="Times New Roman" w:cs="Times New Roman"/>
                <w:bCs/>
                <w:sz w:val="24"/>
                <w:szCs w:val="24"/>
              </w:rPr>
              <w:t xml:space="preserve"> continue to be served on an IFSP by the</w:t>
            </w:r>
            <w:r>
              <w:rPr>
                <w:rFonts w:ascii="Times New Roman" w:hAnsi="Times New Roman" w:cs="Times New Roman"/>
                <w:bCs/>
                <w:sz w:val="24"/>
                <w:szCs w:val="24"/>
              </w:rPr>
              <w:t xml:space="preserve"> ITS </w:t>
            </w:r>
            <w:r w:rsidRPr="00663C1F">
              <w:rPr>
                <w:rFonts w:ascii="Times New Roman" w:hAnsi="Times New Roman" w:cs="Times New Roman"/>
                <w:bCs/>
                <w:sz w:val="24"/>
                <w:szCs w:val="24"/>
              </w:rPr>
              <w:t>program during the summer until the IEP is implemented at the beginning of the next school year.</w:t>
            </w:r>
          </w:p>
          <w:p w14:paraId="704D7F8E" w14:textId="04028982" w:rsidR="00663C1F" w:rsidRPr="00663C1F" w:rsidRDefault="00663C1F" w:rsidP="00663C1F">
            <w:pPr>
              <w:widowControl w:val="0"/>
              <w:numPr>
                <w:ilvl w:val="0"/>
                <w:numId w:val="16"/>
              </w:numPr>
              <w:tabs>
                <w:tab w:val="left" w:pos="90"/>
                <w:tab w:val="left" w:pos="360"/>
              </w:tabs>
              <w:autoSpaceDE w:val="0"/>
              <w:autoSpaceDN w:val="0"/>
              <w:adjustRightInd w:val="0"/>
              <w:spacing w:after="0" w:line="278" w:lineRule="atLeast"/>
              <w:ind w:right="720"/>
              <w:rPr>
                <w:rFonts w:ascii="Times New Roman" w:hAnsi="Times New Roman" w:cs="Times New Roman"/>
                <w:bCs/>
                <w:sz w:val="24"/>
                <w:szCs w:val="24"/>
              </w:rPr>
            </w:pPr>
            <w:r w:rsidRPr="00663C1F">
              <w:rPr>
                <w:rFonts w:ascii="Times New Roman" w:hAnsi="Times New Roman" w:cs="Times New Roman"/>
                <w:bCs/>
                <w:sz w:val="24"/>
                <w:szCs w:val="24"/>
              </w:rPr>
              <w:t xml:space="preserve">If a child turns age three before the end of the school year and it is determined by the IEP team that it is in the best interest of the child to be served by </w:t>
            </w:r>
            <w:r>
              <w:rPr>
                <w:rFonts w:ascii="Times New Roman" w:hAnsi="Times New Roman" w:cs="Times New Roman"/>
                <w:bCs/>
                <w:sz w:val="24"/>
                <w:szCs w:val="24"/>
              </w:rPr>
              <w:t>ITS</w:t>
            </w:r>
            <w:r w:rsidRPr="00663C1F">
              <w:rPr>
                <w:rFonts w:ascii="Times New Roman" w:hAnsi="Times New Roman" w:cs="Times New Roman"/>
                <w:bCs/>
                <w:sz w:val="24"/>
                <w:szCs w:val="24"/>
              </w:rPr>
              <w:t xml:space="preserve"> providers on an IEP in the child’s home until the beginning of the next school year, the school district </w:t>
            </w:r>
            <w:r w:rsidRPr="00663C1F">
              <w:rPr>
                <w:rFonts w:ascii="Times New Roman" w:hAnsi="Times New Roman" w:cs="Times New Roman"/>
                <w:bCs/>
                <w:i/>
                <w:sz w:val="24"/>
                <w:szCs w:val="24"/>
              </w:rPr>
              <w:t xml:space="preserve">can </w:t>
            </w:r>
            <w:r w:rsidRPr="00663C1F">
              <w:rPr>
                <w:rFonts w:ascii="Times New Roman" w:hAnsi="Times New Roman" w:cs="Times New Roman"/>
                <w:bCs/>
                <w:sz w:val="24"/>
                <w:szCs w:val="24"/>
              </w:rPr>
              <w:t xml:space="preserve">contract with </w:t>
            </w:r>
            <w:r>
              <w:rPr>
                <w:rFonts w:ascii="Times New Roman" w:hAnsi="Times New Roman" w:cs="Times New Roman"/>
                <w:bCs/>
                <w:sz w:val="24"/>
                <w:szCs w:val="24"/>
              </w:rPr>
              <w:t>ITS</w:t>
            </w:r>
            <w:r w:rsidRPr="00663C1F">
              <w:rPr>
                <w:rFonts w:ascii="Times New Roman" w:hAnsi="Times New Roman" w:cs="Times New Roman"/>
                <w:bCs/>
                <w:sz w:val="24"/>
                <w:szCs w:val="24"/>
              </w:rPr>
              <w:t xml:space="preserve"> to provide those services to the child.</w:t>
            </w:r>
          </w:p>
          <w:p w14:paraId="335782C8" w14:textId="275276D5" w:rsidR="00663C1F" w:rsidRPr="0057196B" w:rsidRDefault="00663C1F" w:rsidP="0057196B">
            <w:pPr>
              <w:widowControl w:val="0"/>
              <w:numPr>
                <w:ilvl w:val="0"/>
                <w:numId w:val="16"/>
              </w:numPr>
              <w:tabs>
                <w:tab w:val="left" w:pos="90"/>
                <w:tab w:val="left" w:pos="360"/>
              </w:tabs>
              <w:autoSpaceDE w:val="0"/>
              <w:autoSpaceDN w:val="0"/>
              <w:adjustRightInd w:val="0"/>
              <w:spacing w:after="0" w:line="278" w:lineRule="atLeast"/>
              <w:ind w:right="720"/>
              <w:rPr>
                <w:rFonts w:ascii="Times New Roman" w:hAnsi="Times New Roman" w:cs="Times New Roman"/>
                <w:bCs/>
                <w:sz w:val="24"/>
                <w:szCs w:val="24"/>
              </w:rPr>
            </w:pPr>
            <w:r w:rsidRPr="00663C1F">
              <w:rPr>
                <w:rFonts w:ascii="Times New Roman" w:hAnsi="Times New Roman" w:cs="Times New Roman"/>
                <w:bCs/>
                <w:sz w:val="24"/>
                <w:szCs w:val="24"/>
              </w:rPr>
              <w:t xml:space="preserve">If a child turns age three during the summer and the Part B IEP team determines the need for extended school year (ESY), the team </w:t>
            </w:r>
            <w:r w:rsidRPr="00663C1F">
              <w:rPr>
                <w:rFonts w:ascii="Times New Roman" w:hAnsi="Times New Roman" w:cs="Times New Roman"/>
                <w:bCs/>
                <w:i/>
                <w:sz w:val="24"/>
                <w:szCs w:val="24"/>
              </w:rPr>
              <w:t xml:space="preserve">may </w:t>
            </w:r>
            <w:r w:rsidRPr="00663C1F">
              <w:rPr>
                <w:rFonts w:ascii="Times New Roman" w:hAnsi="Times New Roman" w:cs="Times New Roman"/>
                <w:bCs/>
                <w:sz w:val="24"/>
                <w:szCs w:val="24"/>
              </w:rPr>
              <w:t xml:space="preserve">decide that it is in the best interest of the child to be served in the child’s home by </w:t>
            </w:r>
            <w:r>
              <w:rPr>
                <w:rFonts w:ascii="Times New Roman" w:hAnsi="Times New Roman" w:cs="Times New Roman"/>
                <w:bCs/>
                <w:sz w:val="24"/>
                <w:szCs w:val="24"/>
              </w:rPr>
              <w:t>ITS</w:t>
            </w:r>
            <w:r w:rsidRPr="00663C1F">
              <w:rPr>
                <w:rFonts w:ascii="Times New Roman" w:hAnsi="Times New Roman" w:cs="Times New Roman"/>
                <w:bCs/>
                <w:sz w:val="24"/>
                <w:szCs w:val="24"/>
              </w:rPr>
              <w:t xml:space="preserve"> providers on a LEA IEP until the next school year. The LEA </w:t>
            </w:r>
            <w:r w:rsidRPr="00663C1F">
              <w:rPr>
                <w:rFonts w:ascii="Times New Roman" w:hAnsi="Times New Roman" w:cs="Times New Roman"/>
                <w:bCs/>
                <w:i/>
                <w:sz w:val="24"/>
                <w:szCs w:val="24"/>
              </w:rPr>
              <w:t xml:space="preserve">can </w:t>
            </w:r>
            <w:r w:rsidRPr="00663C1F">
              <w:rPr>
                <w:rFonts w:ascii="Times New Roman" w:hAnsi="Times New Roman" w:cs="Times New Roman"/>
                <w:bCs/>
                <w:sz w:val="24"/>
                <w:szCs w:val="24"/>
              </w:rPr>
              <w:t xml:space="preserve">choose to contract with </w:t>
            </w:r>
            <w:r>
              <w:rPr>
                <w:rFonts w:ascii="Times New Roman" w:hAnsi="Times New Roman" w:cs="Times New Roman"/>
                <w:bCs/>
                <w:sz w:val="24"/>
                <w:szCs w:val="24"/>
              </w:rPr>
              <w:t>ITS</w:t>
            </w:r>
            <w:r w:rsidRPr="00663C1F">
              <w:rPr>
                <w:rFonts w:ascii="Times New Roman" w:hAnsi="Times New Roman" w:cs="Times New Roman"/>
                <w:bCs/>
                <w:sz w:val="24"/>
                <w:szCs w:val="24"/>
              </w:rPr>
              <w:t xml:space="preserve"> to provide extended school year (ESY) services to an eligible child in order to minimize disruption to the family and to assure a smooth transition.</w:t>
            </w:r>
          </w:p>
        </w:tc>
      </w:tr>
      <w:tr w:rsidR="007C76AD" w:rsidRPr="00670CB0" w14:paraId="2E1EB2FA" w14:textId="77777777" w:rsidTr="00103904">
        <w:tc>
          <w:tcPr>
            <w:tcW w:w="10502" w:type="dxa"/>
          </w:tcPr>
          <w:p w14:paraId="3D135B1D" w14:textId="6FB25B93" w:rsidR="007C76AD" w:rsidRDefault="007C76AD" w:rsidP="00103904">
            <w:pPr>
              <w:spacing w:before="80" w:after="80" w:line="240" w:lineRule="auto"/>
              <w:rPr>
                <w:rFonts w:ascii="Times New Roman" w:hAnsi="Times New Roman" w:cs="Times New Roman"/>
              </w:rPr>
            </w:pPr>
            <w:r>
              <w:rPr>
                <w:rFonts w:ascii="Times New Roman" w:hAnsi="Times New Roman" w:cs="Times New Roman"/>
              </w:rPr>
              <w:lastRenderedPageBreak/>
              <w:t>ITS will:</w:t>
            </w:r>
          </w:p>
          <w:p w14:paraId="1DA9D9C5" w14:textId="77777777" w:rsidR="007C76AD" w:rsidRPr="00D606C4" w:rsidRDefault="007C76AD" w:rsidP="00D606C4">
            <w:pPr>
              <w:pStyle w:val="ListParagraph"/>
              <w:numPr>
                <w:ilvl w:val="0"/>
                <w:numId w:val="4"/>
              </w:numPr>
              <w:spacing w:before="80" w:after="80"/>
              <w:rPr>
                <w:rFonts w:ascii="Times New Roman" w:hAnsi="Times New Roman" w:cs="Times New Roman"/>
              </w:rPr>
            </w:pPr>
          </w:p>
          <w:p w14:paraId="172650CC" w14:textId="77777777" w:rsidR="00245C7B" w:rsidRDefault="00245C7B" w:rsidP="00103904">
            <w:pPr>
              <w:spacing w:before="80" w:after="80"/>
              <w:rPr>
                <w:rFonts w:ascii="Times New Roman" w:hAnsi="Times New Roman" w:cs="Times New Roman"/>
              </w:rPr>
            </w:pPr>
          </w:p>
          <w:p w14:paraId="56B3136A" w14:textId="032E0299" w:rsidR="007C76AD" w:rsidRDefault="007C76AD" w:rsidP="00103904">
            <w:pPr>
              <w:spacing w:before="80" w:after="80"/>
              <w:rPr>
                <w:rFonts w:ascii="Times New Roman" w:hAnsi="Times New Roman" w:cs="Times New Roman"/>
              </w:rPr>
            </w:pPr>
            <w:r>
              <w:rPr>
                <w:rFonts w:ascii="Times New Roman" w:hAnsi="Times New Roman" w:cs="Times New Roman"/>
              </w:rPr>
              <w:t xml:space="preserve">LEA will: </w:t>
            </w:r>
          </w:p>
          <w:p w14:paraId="2EFCAA51" w14:textId="77777777" w:rsidR="007C76AD" w:rsidRPr="00670CB0" w:rsidRDefault="007C76AD" w:rsidP="00103904">
            <w:pPr>
              <w:pStyle w:val="ListParagraph"/>
              <w:numPr>
                <w:ilvl w:val="0"/>
                <w:numId w:val="5"/>
              </w:numPr>
              <w:spacing w:before="80" w:after="80"/>
              <w:rPr>
                <w:rFonts w:ascii="Times New Roman" w:hAnsi="Times New Roman" w:cs="Times New Roman"/>
              </w:rPr>
            </w:pPr>
          </w:p>
        </w:tc>
      </w:tr>
    </w:tbl>
    <w:p w14:paraId="2B6C953D" w14:textId="77777777" w:rsidR="00AA2B5A" w:rsidRDefault="00AA2B5A" w:rsidP="00EB7CD6">
      <w:pPr>
        <w:spacing w:after="0"/>
        <w:rPr>
          <w:rFonts w:ascii="Times New Roman" w:hAnsi="Times New Roman" w:cs="Times New Roman"/>
          <w:b/>
          <w:bCs/>
          <w:sz w:val="24"/>
          <w:szCs w:val="24"/>
        </w:rPr>
      </w:pPr>
    </w:p>
    <w:p w14:paraId="1EE12423" w14:textId="77777777" w:rsidR="00AA2B5A" w:rsidRDefault="00AA2B5A" w:rsidP="00EB7CD6">
      <w:pPr>
        <w:spacing w:after="0"/>
        <w:rPr>
          <w:rFonts w:ascii="Times New Roman" w:hAnsi="Times New Roman" w:cs="Times New Roman"/>
          <w:b/>
          <w:bCs/>
          <w:sz w:val="24"/>
          <w:szCs w:val="24"/>
        </w:rPr>
      </w:pPr>
    </w:p>
    <w:p w14:paraId="46EF2470" w14:textId="7FA6037F" w:rsidR="00C80E11" w:rsidRPr="0099620A" w:rsidRDefault="0099620A" w:rsidP="00EB7CD6">
      <w:pPr>
        <w:spacing w:after="0"/>
        <w:rPr>
          <w:rFonts w:ascii="Times New Roman" w:hAnsi="Times New Roman" w:cs="Times New Roman"/>
          <w:b/>
          <w:bCs/>
          <w:sz w:val="24"/>
          <w:szCs w:val="24"/>
        </w:rPr>
      </w:pPr>
      <w:r w:rsidRPr="0099620A">
        <w:rPr>
          <w:rFonts w:ascii="Times New Roman" w:hAnsi="Times New Roman" w:cs="Times New Roman"/>
          <w:b/>
          <w:bCs/>
          <w:sz w:val="24"/>
          <w:szCs w:val="24"/>
        </w:rPr>
        <w:t>SIGNATURES:</w:t>
      </w:r>
    </w:p>
    <w:p w14:paraId="2DBE2027" w14:textId="77777777" w:rsidR="0099620A" w:rsidRDefault="0099620A" w:rsidP="00EB7CD6">
      <w:pPr>
        <w:spacing w:after="0"/>
        <w:rPr>
          <w:rFonts w:ascii="Times New Roman" w:hAnsi="Times New Roman" w:cs="Times New Roman"/>
        </w:rPr>
      </w:pPr>
    </w:p>
    <w:p w14:paraId="3869CFAF" w14:textId="4F836B1C" w:rsidR="0099620A" w:rsidRDefault="0099620A" w:rsidP="0099620A">
      <w:pPr>
        <w:spacing w:after="0" w:line="240" w:lineRule="auto"/>
      </w:pPr>
      <w:r>
        <w:rPr>
          <w:rFonts w:ascii="Times New Roman" w:hAnsi="Times New Roman" w:cs="Times New Roman"/>
        </w:rPr>
        <w:t>_________________________________________________</w:t>
      </w:r>
      <w:r>
        <w:rPr>
          <w:rFonts w:ascii="Times New Roman" w:hAnsi="Times New Roman" w:cs="Times New Roman"/>
        </w:rPr>
        <w:tab/>
      </w:r>
      <w:r>
        <w:rPr>
          <w:rFonts w:ascii="Times New Roman" w:hAnsi="Times New Roman" w:cs="Times New Roman"/>
        </w:rPr>
        <w:tab/>
        <w:t>_________________</w:t>
      </w:r>
      <w:r w:rsidR="00AA2B5A">
        <w:rPr>
          <w:rFonts w:ascii="Times New Roman" w:hAnsi="Times New Roman" w:cs="Times New Roman"/>
        </w:rPr>
        <w:t>_</w:t>
      </w:r>
      <w:r>
        <w:rPr>
          <w:rFonts w:ascii="Times New Roman" w:hAnsi="Times New Roman" w:cs="Times New Roman"/>
        </w:rPr>
        <w:t>_____</w:t>
      </w:r>
    </w:p>
    <w:p w14:paraId="7E89D1DB" w14:textId="7C2F4BA0" w:rsidR="0099620A" w:rsidRPr="0099620A" w:rsidRDefault="0099620A" w:rsidP="0099620A">
      <w:pPr>
        <w:spacing w:after="0" w:line="240" w:lineRule="auto"/>
        <w:rPr>
          <w:rFonts w:ascii="Times New Roman" w:hAnsi="Times New Roman" w:cs="Times New Roman"/>
          <w:sz w:val="24"/>
          <w:szCs w:val="24"/>
        </w:rPr>
      </w:pPr>
      <w:r w:rsidRPr="0099620A">
        <w:rPr>
          <w:rFonts w:ascii="Times New Roman" w:hAnsi="Times New Roman" w:cs="Times New Roman"/>
          <w:sz w:val="24"/>
          <w:szCs w:val="24"/>
        </w:rPr>
        <w:t>Infant Toddler Services Coordinator</w:t>
      </w:r>
      <w:r w:rsidRPr="0099620A">
        <w:rPr>
          <w:rFonts w:ascii="Times New Roman" w:hAnsi="Times New Roman" w:cs="Times New Roman"/>
          <w:sz w:val="24"/>
          <w:szCs w:val="24"/>
        </w:rPr>
        <w:tab/>
      </w:r>
      <w:r w:rsidRPr="0099620A">
        <w:rPr>
          <w:rFonts w:ascii="Times New Roman" w:hAnsi="Times New Roman" w:cs="Times New Roman"/>
          <w:sz w:val="24"/>
          <w:szCs w:val="24"/>
        </w:rPr>
        <w:tab/>
      </w:r>
      <w:r w:rsidR="00245C7B">
        <w:rPr>
          <w:rFonts w:ascii="Times New Roman" w:hAnsi="Times New Roman" w:cs="Times New Roman"/>
          <w:sz w:val="24"/>
          <w:szCs w:val="24"/>
        </w:rPr>
        <w:tab/>
      </w:r>
      <w:r w:rsidR="00245C7B">
        <w:rPr>
          <w:rFonts w:ascii="Times New Roman" w:hAnsi="Times New Roman" w:cs="Times New Roman"/>
          <w:sz w:val="24"/>
          <w:szCs w:val="24"/>
        </w:rPr>
        <w:tab/>
      </w:r>
      <w:r w:rsidR="00245C7B">
        <w:rPr>
          <w:rFonts w:ascii="Times New Roman" w:hAnsi="Times New Roman" w:cs="Times New Roman"/>
          <w:sz w:val="24"/>
          <w:szCs w:val="24"/>
        </w:rPr>
        <w:tab/>
      </w:r>
      <w:r w:rsidRPr="0099620A">
        <w:rPr>
          <w:rFonts w:ascii="Times New Roman" w:hAnsi="Times New Roman" w:cs="Times New Roman"/>
          <w:sz w:val="24"/>
          <w:szCs w:val="24"/>
        </w:rPr>
        <w:t>Date</w:t>
      </w:r>
    </w:p>
    <w:p w14:paraId="31B6316F" w14:textId="77777777" w:rsidR="0099620A" w:rsidRPr="0099620A" w:rsidRDefault="0099620A" w:rsidP="00EB7CD6">
      <w:pPr>
        <w:spacing w:after="0"/>
        <w:rPr>
          <w:rFonts w:ascii="Times New Roman" w:hAnsi="Times New Roman" w:cs="Times New Roman"/>
          <w:sz w:val="24"/>
          <w:szCs w:val="24"/>
        </w:rPr>
      </w:pPr>
    </w:p>
    <w:p w14:paraId="788E5567" w14:textId="0DE70448" w:rsidR="0099620A" w:rsidRPr="0099620A" w:rsidRDefault="0099620A" w:rsidP="0099620A">
      <w:pPr>
        <w:spacing w:after="0" w:line="240" w:lineRule="auto"/>
        <w:rPr>
          <w:sz w:val="24"/>
          <w:szCs w:val="24"/>
        </w:rPr>
      </w:pPr>
      <w:r w:rsidRPr="0099620A">
        <w:rPr>
          <w:rFonts w:ascii="Times New Roman" w:hAnsi="Times New Roman" w:cs="Times New Roman"/>
          <w:sz w:val="24"/>
          <w:szCs w:val="24"/>
        </w:rPr>
        <w:t>__________________________________________</w:t>
      </w:r>
      <w:r>
        <w:rPr>
          <w:rFonts w:ascii="Times New Roman" w:hAnsi="Times New Roman" w:cs="Times New Roman"/>
          <w:sz w:val="24"/>
          <w:szCs w:val="24"/>
        </w:rPr>
        <w:t>__</w:t>
      </w:r>
      <w:r w:rsidRPr="0099620A">
        <w:rPr>
          <w:rFonts w:ascii="Times New Roman" w:hAnsi="Times New Roman" w:cs="Times New Roman"/>
          <w:sz w:val="24"/>
          <w:szCs w:val="24"/>
        </w:rPr>
        <w:t>__</w:t>
      </w:r>
      <w:r w:rsidRPr="0099620A">
        <w:rPr>
          <w:rFonts w:ascii="Times New Roman" w:hAnsi="Times New Roman" w:cs="Times New Roman"/>
          <w:sz w:val="24"/>
          <w:szCs w:val="24"/>
        </w:rPr>
        <w:tab/>
      </w:r>
      <w:r w:rsidRPr="0099620A">
        <w:rPr>
          <w:rFonts w:ascii="Times New Roman" w:hAnsi="Times New Roman" w:cs="Times New Roman"/>
          <w:sz w:val="24"/>
          <w:szCs w:val="24"/>
        </w:rPr>
        <w:tab/>
        <w:t>______________________</w:t>
      </w:r>
    </w:p>
    <w:p w14:paraId="076F4F46" w14:textId="764B212B" w:rsidR="0099620A" w:rsidRPr="0099620A" w:rsidRDefault="00245C7B" w:rsidP="0099620A">
      <w:pPr>
        <w:spacing w:after="0" w:line="240" w:lineRule="auto"/>
        <w:rPr>
          <w:rFonts w:ascii="Times New Roman" w:hAnsi="Times New Roman" w:cs="Times New Roman"/>
          <w:sz w:val="24"/>
          <w:szCs w:val="24"/>
        </w:rPr>
      </w:pPr>
      <w:r>
        <w:rPr>
          <w:rFonts w:ascii="Times New Roman" w:hAnsi="Times New Roman" w:cs="Times New Roman"/>
          <w:sz w:val="24"/>
          <w:szCs w:val="24"/>
        </w:rPr>
        <w:t>LEA</w:t>
      </w:r>
      <w:r w:rsidR="0099620A" w:rsidRPr="0099620A">
        <w:rPr>
          <w:rFonts w:ascii="Times New Roman" w:hAnsi="Times New Roman" w:cs="Times New Roman"/>
          <w:sz w:val="24"/>
          <w:szCs w:val="24"/>
        </w:rPr>
        <w:t xml:space="preserve"> Special Education Director</w:t>
      </w:r>
      <w:r w:rsidR="0099620A" w:rsidRPr="0099620A">
        <w:rPr>
          <w:rFonts w:ascii="Times New Roman" w:hAnsi="Times New Roman" w:cs="Times New Roman"/>
          <w:sz w:val="24"/>
          <w:szCs w:val="24"/>
        </w:rPr>
        <w:tab/>
      </w:r>
      <w:r w:rsidR="0099620A" w:rsidRPr="0099620A">
        <w:rPr>
          <w:rFonts w:ascii="Times New Roman" w:hAnsi="Times New Roman" w:cs="Times New Roman"/>
          <w:sz w:val="24"/>
          <w:szCs w:val="24"/>
        </w:rPr>
        <w:tab/>
      </w:r>
      <w:r w:rsidR="0099620A" w:rsidRPr="0099620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620A" w:rsidRPr="0099620A">
        <w:rPr>
          <w:rFonts w:ascii="Times New Roman" w:hAnsi="Times New Roman" w:cs="Times New Roman"/>
          <w:sz w:val="24"/>
          <w:szCs w:val="24"/>
        </w:rPr>
        <w:t>Date</w:t>
      </w:r>
    </w:p>
    <w:p w14:paraId="489BFE4A" w14:textId="77777777" w:rsidR="00B11114" w:rsidRDefault="00B11114" w:rsidP="00EB7CD6">
      <w:pPr>
        <w:spacing w:after="0"/>
        <w:rPr>
          <w:rFonts w:ascii="Times New Roman" w:hAnsi="Times New Roman" w:cs="Times New Roman"/>
          <w:sz w:val="24"/>
          <w:szCs w:val="24"/>
        </w:rPr>
      </w:pPr>
    </w:p>
    <w:p w14:paraId="4F808B52" w14:textId="77777777" w:rsidR="00D606C4" w:rsidRDefault="00D606C4" w:rsidP="00EB7CD6">
      <w:pPr>
        <w:spacing w:after="0"/>
        <w:rPr>
          <w:rFonts w:ascii="Times New Roman" w:hAnsi="Times New Roman" w:cs="Times New Roman"/>
          <w:sz w:val="24"/>
          <w:szCs w:val="24"/>
        </w:rPr>
      </w:pPr>
    </w:p>
    <w:p w14:paraId="39774475" w14:textId="77777777" w:rsidR="00D606C4" w:rsidRDefault="00D606C4" w:rsidP="00EB7CD6">
      <w:pPr>
        <w:spacing w:after="0"/>
        <w:rPr>
          <w:rFonts w:ascii="Times New Roman" w:hAnsi="Times New Roman" w:cs="Times New Roman"/>
          <w:sz w:val="24"/>
          <w:szCs w:val="24"/>
        </w:rPr>
      </w:pPr>
    </w:p>
    <w:sectPr w:rsidR="00D606C4" w:rsidSect="00FC6BA7">
      <w:footerReference w:type="even" r:id="rId7"/>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779F" w14:textId="77777777" w:rsidR="00835BD2" w:rsidRDefault="00835BD2" w:rsidP="00CD3D99">
      <w:pPr>
        <w:spacing w:after="0" w:line="240" w:lineRule="auto"/>
      </w:pPr>
      <w:r>
        <w:separator/>
      </w:r>
    </w:p>
  </w:endnote>
  <w:endnote w:type="continuationSeparator" w:id="0">
    <w:p w14:paraId="12778080" w14:textId="77777777" w:rsidR="00835BD2" w:rsidRDefault="00835BD2" w:rsidP="00C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1936756"/>
      <w:docPartObj>
        <w:docPartGallery w:val="Page Numbers (Bottom of Page)"/>
        <w:docPartUnique/>
      </w:docPartObj>
    </w:sdtPr>
    <w:sdtContent>
      <w:p w14:paraId="71D22FF3" w14:textId="6D382D0D" w:rsidR="00CD3D99" w:rsidRDefault="00CD3D99" w:rsidP="00A56C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ABD6E" w14:textId="77777777" w:rsidR="00CD3D99" w:rsidRDefault="00CD3D99" w:rsidP="00CD3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05D2" w14:textId="77777777" w:rsidR="0057196B" w:rsidRDefault="0061032E" w:rsidP="0057196B">
    <w:pPr>
      <w:pStyle w:val="Footer"/>
      <w:jc w:val="center"/>
    </w:pPr>
    <w:r>
      <w:t>Kansas Inservice Training System v.3.13.2025</w:t>
    </w:r>
  </w:p>
  <w:p w14:paraId="7E25B5AB" w14:textId="5EF76B08" w:rsidR="0061032E" w:rsidRDefault="0057196B" w:rsidP="0057196B">
    <w:pPr>
      <w:pStyle w:val="Footer"/>
      <w:jc w:val="center"/>
    </w:pPr>
    <w:r>
      <w:rPr>
        <w:noProof/>
        <w14:ligatures w14:val="standardContextual"/>
      </w:rPr>
      <w:drawing>
        <wp:inline distT="0" distB="0" distL="0" distR="0" wp14:anchorId="09F2D43A" wp14:editId="43C45B82">
          <wp:extent cx="728337" cy="431800"/>
          <wp:effectExtent l="0" t="0" r="0" b="0"/>
          <wp:docPr id="19842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0428" name="Picture 198420428"/>
                  <pic:cNvPicPr/>
                </pic:nvPicPr>
                <pic:blipFill>
                  <a:blip r:embed="rId1">
                    <a:extLst>
                      <a:ext uri="{28A0092B-C50C-407E-A947-70E740481C1C}">
                        <a14:useLocalDpi xmlns:a14="http://schemas.microsoft.com/office/drawing/2010/main" val="0"/>
                      </a:ext>
                    </a:extLst>
                  </a:blip>
                  <a:stretch>
                    <a:fillRect/>
                  </a:stretch>
                </pic:blipFill>
                <pic:spPr>
                  <a:xfrm>
                    <a:off x="0" y="0"/>
                    <a:ext cx="728337" cy="431800"/>
                  </a:xfrm>
                  <a:prstGeom prst="rect">
                    <a:avLst/>
                  </a:prstGeom>
                </pic:spPr>
              </pic:pic>
            </a:graphicData>
          </a:graphic>
        </wp:inline>
      </w:drawing>
    </w:r>
  </w:p>
  <w:p w14:paraId="3AA1C543" w14:textId="1EECF748" w:rsidR="00CD3D99" w:rsidRDefault="00CD3D99" w:rsidP="00CD3D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C032" w14:textId="77777777" w:rsidR="00835BD2" w:rsidRDefault="00835BD2" w:rsidP="00CD3D99">
      <w:pPr>
        <w:spacing w:after="0" w:line="240" w:lineRule="auto"/>
      </w:pPr>
      <w:r>
        <w:separator/>
      </w:r>
    </w:p>
  </w:footnote>
  <w:footnote w:type="continuationSeparator" w:id="0">
    <w:p w14:paraId="7A0A73F8" w14:textId="77777777" w:rsidR="00835BD2" w:rsidRDefault="00835BD2" w:rsidP="00CD3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65F"/>
    <w:multiLevelType w:val="hybridMultilevel"/>
    <w:tmpl w:val="2FFC5B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2687"/>
    <w:multiLevelType w:val="hybridMultilevel"/>
    <w:tmpl w:val="7290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07CC8"/>
    <w:multiLevelType w:val="hybridMultilevel"/>
    <w:tmpl w:val="6F64E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360B"/>
    <w:multiLevelType w:val="hybridMultilevel"/>
    <w:tmpl w:val="1C02F292"/>
    <w:lvl w:ilvl="0" w:tplc="FFFFFFFF">
      <w:start w:val="1"/>
      <w:numFmt w:val="bullet"/>
      <w:lvlText w:val=""/>
      <w:lvlJc w:val="left"/>
      <w:pPr>
        <w:ind w:left="720" w:hanging="360"/>
      </w:pPr>
      <w:rPr>
        <w:rFonts w:ascii="Symbol" w:hAnsi="Symbol" w:hint="default"/>
      </w:rPr>
    </w:lvl>
    <w:lvl w:ilvl="1" w:tplc="F4363BC8">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45A82"/>
    <w:multiLevelType w:val="hybridMultilevel"/>
    <w:tmpl w:val="2804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80B8C"/>
    <w:multiLevelType w:val="hybridMultilevel"/>
    <w:tmpl w:val="26DAF91A"/>
    <w:lvl w:ilvl="0" w:tplc="04090001">
      <w:start w:val="1"/>
      <w:numFmt w:val="bullet"/>
      <w:lvlText w:val=""/>
      <w:lvlJc w:val="left"/>
      <w:pPr>
        <w:ind w:left="720" w:hanging="360"/>
      </w:pPr>
      <w:rPr>
        <w:rFonts w:ascii="Symbol" w:hAnsi="Symbol" w:hint="default"/>
      </w:rPr>
    </w:lvl>
    <w:lvl w:ilvl="1" w:tplc="F4363BC8">
      <w:start w:val="1"/>
      <w:numFmt w:val="bullet"/>
      <w:lvlText w:val="o"/>
      <w:lvlJc w:val="left"/>
      <w:pPr>
        <w:ind w:left="23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D7AE2"/>
    <w:multiLevelType w:val="hybridMultilevel"/>
    <w:tmpl w:val="6478E5D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4363BC8">
      <w:start w:val="1"/>
      <w:numFmt w:val="bullet"/>
      <w:lvlText w:val="o"/>
      <w:lvlJc w:val="left"/>
      <w:pPr>
        <w:ind w:left="2340" w:hanging="360"/>
      </w:pPr>
      <w:rPr>
        <w:rFonts w:ascii="Courier New" w:hAnsi="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DD3D66"/>
    <w:multiLevelType w:val="hybridMultilevel"/>
    <w:tmpl w:val="E38057D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29078C"/>
    <w:multiLevelType w:val="hybridMultilevel"/>
    <w:tmpl w:val="52CE2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F42B1"/>
    <w:multiLevelType w:val="hybridMultilevel"/>
    <w:tmpl w:val="9390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2228ED"/>
    <w:multiLevelType w:val="hybridMultilevel"/>
    <w:tmpl w:val="AE9AFC06"/>
    <w:lvl w:ilvl="0" w:tplc="F4363BC8">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11" w15:restartNumberingAfterBreak="0">
    <w:nsid w:val="482A335D"/>
    <w:multiLevelType w:val="hybridMultilevel"/>
    <w:tmpl w:val="434E62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987182"/>
    <w:multiLevelType w:val="hybridMultilevel"/>
    <w:tmpl w:val="E8D49A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5AAB191D"/>
    <w:multiLevelType w:val="hybridMultilevel"/>
    <w:tmpl w:val="6B6E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E73A0"/>
    <w:multiLevelType w:val="hybridMultilevel"/>
    <w:tmpl w:val="0C66168C"/>
    <w:lvl w:ilvl="0" w:tplc="04090001">
      <w:start w:val="1"/>
      <w:numFmt w:val="bullet"/>
      <w:lvlText w:val=""/>
      <w:lvlJc w:val="left"/>
      <w:pPr>
        <w:ind w:left="720" w:hanging="360"/>
      </w:pPr>
      <w:rPr>
        <w:rFonts w:ascii="Symbol" w:hAnsi="Symbol" w:hint="default"/>
        <w:sz w:val="24"/>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5" w15:restartNumberingAfterBreak="0">
    <w:nsid w:val="70EE222E"/>
    <w:multiLevelType w:val="hybridMultilevel"/>
    <w:tmpl w:val="F896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F5BD7"/>
    <w:multiLevelType w:val="hybridMultilevel"/>
    <w:tmpl w:val="07F0FF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E4592"/>
    <w:multiLevelType w:val="hybridMultilevel"/>
    <w:tmpl w:val="9DF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493127">
    <w:abstractNumId w:val="8"/>
  </w:num>
  <w:num w:numId="2" w16cid:durableId="1997831629">
    <w:abstractNumId w:val="15"/>
  </w:num>
  <w:num w:numId="3" w16cid:durableId="1577931993">
    <w:abstractNumId w:val="13"/>
  </w:num>
  <w:num w:numId="4" w16cid:durableId="609624890">
    <w:abstractNumId w:val="4"/>
  </w:num>
  <w:num w:numId="5" w16cid:durableId="652950591">
    <w:abstractNumId w:val="2"/>
  </w:num>
  <w:num w:numId="6" w16cid:durableId="1781487044">
    <w:abstractNumId w:val="5"/>
  </w:num>
  <w:num w:numId="7" w16cid:durableId="245041026">
    <w:abstractNumId w:val="11"/>
  </w:num>
  <w:num w:numId="8" w16cid:durableId="81604785">
    <w:abstractNumId w:val="6"/>
  </w:num>
  <w:num w:numId="9" w16cid:durableId="1590120447">
    <w:abstractNumId w:val="9"/>
  </w:num>
  <w:num w:numId="10" w16cid:durableId="8526596">
    <w:abstractNumId w:val="3"/>
  </w:num>
  <w:num w:numId="11" w16cid:durableId="661590042">
    <w:abstractNumId w:val="7"/>
  </w:num>
  <w:num w:numId="12" w16cid:durableId="568537417">
    <w:abstractNumId w:val="17"/>
  </w:num>
  <w:num w:numId="13" w16cid:durableId="1828589011">
    <w:abstractNumId w:val="1"/>
  </w:num>
  <w:num w:numId="14" w16cid:durableId="1977950713">
    <w:abstractNumId w:val="16"/>
  </w:num>
  <w:num w:numId="15" w16cid:durableId="554582868">
    <w:abstractNumId w:val="10"/>
  </w:num>
  <w:num w:numId="16" w16cid:durableId="73816884">
    <w:abstractNumId w:val="0"/>
  </w:num>
  <w:num w:numId="17" w16cid:durableId="1728643838">
    <w:abstractNumId w:val="12"/>
  </w:num>
  <w:num w:numId="18" w16cid:durableId="5240991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D6"/>
    <w:rsid w:val="000170B9"/>
    <w:rsid w:val="000429A5"/>
    <w:rsid w:val="00065B86"/>
    <w:rsid w:val="000911F3"/>
    <w:rsid w:val="000A65ED"/>
    <w:rsid w:val="001514F5"/>
    <w:rsid w:val="00180917"/>
    <w:rsid w:val="00205FA3"/>
    <w:rsid w:val="00226AD6"/>
    <w:rsid w:val="00233225"/>
    <w:rsid w:val="00245C7B"/>
    <w:rsid w:val="003462FC"/>
    <w:rsid w:val="00444C0A"/>
    <w:rsid w:val="004453C3"/>
    <w:rsid w:val="0045756E"/>
    <w:rsid w:val="00481EE1"/>
    <w:rsid w:val="0056266F"/>
    <w:rsid w:val="00564762"/>
    <w:rsid w:val="0057196B"/>
    <w:rsid w:val="005A72B5"/>
    <w:rsid w:val="005E7CDB"/>
    <w:rsid w:val="0061032E"/>
    <w:rsid w:val="00624672"/>
    <w:rsid w:val="00663C1F"/>
    <w:rsid w:val="00670CB0"/>
    <w:rsid w:val="006A5D10"/>
    <w:rsid w:val="006E7242"/>
    <w:rsid w:val="007212D7"/>
    <w:rsid w:val="00734975"/>
    <w:rsid w:val="00780B02"/>
    <w:rsid w:val="007C6025"/>
    <w:rsid w:val="007C76AD"/>
    <w:rsid w:val="00812B0D"/>
    <w:rsid w:val="00835BD2"/>
    <w:rsid w:val="008804CA"/>
    <w:rsid w:val="008A69A7"/>
    <w:rsid w:val="008D2272"/>
    <w:rsid w:val="008D79EB"/>
    <w:rsid w:val="0099620A"/>
    <w:rsid w:val="009D6022"/>
    <w:rsid w:val="009D6B7B"/>
    <w:rsid w:val="009E5D11"/>
    <w:rsid w:val="00A003CE"/>
    <w:rsid w:val="00A12A3B"/>
    <w:rsid w:val="00AA2B5A"/>
    <w:rsid w:val="00B11114"/>
    <w:rsid w:val="00B9542D"/>
    <w:rsid w:val="00BD15E7"/>
    <w:rsid w:val="00C062EE"/>
    <w:rsid w:val="00C21160"/>
    <w:rsid w:val="00C80E11"/>
    <w:rsid w:val="00C92246"/>
    <w:rsid w:val="00CA3522"/>
    <w:rsid w:val="00CD0D2B"/>
    <w:rsid w:val="00CD3D99"/>
    <w:rsid w:val="00D606C4"/>
    <w:rsid w:val="00D614AA"/>
    <w:rsid w:val="00D668E6"/>
    <w:rsid w:val="00DF6350"/>
    <w:rsid w:val="00E272A2"/>
    <w:rsid w:val="00E96DE4"/>
    <w:rsid w:val="00EB7CD6"/>
    <w:rsid w:val="00EE1E1B"/>
    <w:rsid w:val="00F80309"/>
    <w:rsid w:val="00FC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4D42"/>
  <w15:chartTrackingRefBased/>
  <w15:docId w15:val="{22746EF5-58A0-1F4E-BCD1-F132057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D6"/>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EB7CD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7CD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7CD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7CD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B7CD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B7CD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B7CD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B7CD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B7CD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CD6"/>
    <w:rPr>
      <w:rFonts w:eastAsiaTheme="majorEastAsia" w:cstheme="majorBidi"/>
      <w:color w:val="272727" w:themeColor="text1" w:themeTint="D8"/>
    </w:rPr>
  </w:style>
  <w:style w:type="paragraph" w:styleId="Title">
    <w:name w:val="Title"/>
    <w:basedOn w:val="Normal"/>
    <w:next w:val="Normal"/>
    <w:link w:val="TitleChar"/>
    <w:uiPriority w:val="10"/>
    <w:qFormat/>
    <w:rsid w:val="00EB7C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7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CD6"/>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7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CD6"/>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B7CD6"/>
    <w:rPr>
      <w:i/>
      <w:iCs/>
      <w:color w:val="404040" w:themeColor="text1" w:themeTint="BF"/>
    </w:rPr>
  </w:style>
  <w:style w:type="paragraph" w:styleId="ListParagraph">
    <w:name w:val="List Paragraph"/>
    <w:basedOn w:val="Normal"/>
    <w:uiPriority w:val="34"/>
    <w:qFormat/>
    <w:rsid w:val="00EB7CD6"/>
    <w:pPr>
      <w:spacing w:after="0" w:line="240"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EB7CD6"/>
    <w:rPr>
      <w:i/>
      <w:iCs/>
      <w:color w:val="0F4761" w:themeColor="accent1" w:themeShade="BF"/>
    </w:rPr>
  </w:style>
  <w:style w:type="paragraph" w:styleId="IntenseQuote">
    <w:name w:val="Intense Quote"/>
    <w:basedOn w:val="Normal"/>
    <w:next w:val="Normal"/>
    <w:link w:val="IntenseQuoteChar"/>
    <w:uiPriority w:val="30"/>
    <w:qFormat/>
    <w:rsid w:val="00EB7CD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B7CD6"/>
    <w:rPr>
      <w:i/>
      <w:iCs/>
      <w:color w:val="0F4761" w:themeColor="accent1" w:themeShade="BF"/>
    </w:rPr>
  </w:style>
  <w:style w:type="character" w:styleId="IntenseReference">
    <w:name w:val="Intense Reference"/>
    <w:basedOn w:val="DefaultParagraphFont"/>
    <w:uiPriority w:val="32"/>
    <w:qFormat/>
    <w:rsid w:val="00EB7CD6"/>
    <w:rPr>
      <w:b/>
      <w:bCs/>
      <w:smallCaps/>
      <w:color w:val="0F4761" w:themeColor="accent1" w:themeShade="BF"/>
      <w:spacing w:val="5"/>
    </w:rPr>
  </w:style>
  <w:style w:type="table" w:styleId="TableGrid">
    <w:name w:val="Table Grid"/>
    <w:basedOn w:val="TableNormal"/>
    <w:uiPriority w:val="59"/>
    <w:rsid w:val="00EB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B0D"/>
    <w:pPr>
      <w:widowControl w:val="0"/>
      <w:autoSpaceDE w:val="0"/>
      <w:autoSpaceDN w:val="0"/>
      <w:adjustRightInd w:val="0"/>
    </w:pPr>
    <w:rPr>
      <w:rFonts w:ascii="Calibri" w:hAnsi="Calibri" w:cs="Calibri"/>
      <w:color w:val="000000"/>
      <w:kern w:val="0"/>
      <w14:ligatures w14:val="none"/>
    </w:rPr>
  </w:style>
  <w:style w:type="paragraph" w:styleId="Revision">
    <w:name w:val="Revision"/>
    <w:hidden/>
    <w:uiPriority w:val="99"/>
    <w:semiHidden/>
    <w:rsid w:val="00481EE1"/>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481EE1"/>
    <w:rPr>
      <w:sz w:val="16"/>
      <w:szCs w:val="16"/>
    </w:rPr>
  </w:style>
  <w:style w:type="paragraph" w:styleId="CommentText">
    <w:name w:val="annotation text"/>
    <w:basedOn w:val="Normal"/>
    <w:link w:val="CommentTextChar"/>
    <w:uiPriority w:val="99"/>
    <w:unhideWhenUsed/>
    <w:rsid w:val="00481EE1"/>
    <w:pPr>
      <w:spacing w:line="240" w:lineRule="auto"/>
    </w:pPr>
    <w:rPr>
      <w:sz w:val="20"/>
      <w:szCs w:val="20"/>
    </w:rPr>
  </w:style>
  <w:style w:type="character" w:customStyle="1" w:styleId="CommentTextChar">
    <w:name w:val="Comment Text Char"/>
    <w:basedOn w:val="DefaultParagraphFont"/>
    <w:link w:val="CommentText"/>
    <w:uiPriority w:val="99"/>
    <w:rsid w:val="00481EE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1EE1"/>
    <w:rPr>
      <w:b/>
      <w:bCs/>
    </w:rPr>
  </w:style>
  <w:style w:type="character" w:customStyle="1" w:styleId="CommentSubjectChar">
    <w:name w:val="Comment Subject Char"/>
    <w:basedOn w:val="CommentTextChar"/>
    <w:link w:val="CommentSubject"/>
    <w:uiPriority w:val="99"/>
    <w:semiHidden/>
    <w:rsid w:val="00481EE1"/>
    <w:rPr>
      <w:rFonts w:eastAsiaTheme="minorEastAsia"/>
      <w:b/>
      <w:bCs/>
      <w:kern w:val="0"/>
      <w:sz w:val="20"/>
      <w:szCs w:val="20"/>
      <w14:ligatures w14:val="none"/>
    </w:rPr>
  </w:style>
  <w:style w:type="paragraph" w:styleId="Footer">
    <w:name w:val="footer"/>
    <w:basedOn w:val="Normal"/>
    <w:link w:val="FooterChar"/>
    <w:uiPriority w:val="99"/>
    <w:unhideWhenUsed/>
    <w:rsid w:val="00C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99"/>
    <w:rPr>
      <w:rFonts w:eastAsiaTheme="minorEastAsia"/>
      <w:kern w:val="0"/>
      <w:sz w:val="22"/>
      <w:szCs w:val="22"/>
      <w14:ligatures w14:val="none"/>
    </w:rPr>
  </w:style>
  <w:style w:type="character" w:styleId="PageNumber">
    <w:name w:val="page number"/>
    <w:basedOn w:val="DefaultParagraphFont"/>
    <w:uiPriority w:val="99"/>
    <w:semiHidden/>
    <w:unhideWhenUsed/>
    <w:rsid w:val="00CD3D99"/>
  </w:style>
  <w:style w:type="paragraph" w:styleId="Header">
    <w:name w:val="header"/>
    <w:basedOn w:val="Normal"/>
    <w:link w:val="HeaderChar"/>
    <w:uiPriority w:val="99"/>
    <w:unhideWhenUsed/>
    <w:rsid w:val="00610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32E"/>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Barbara J</dc:creator>
  <cp:keywords/>
  <dc:description/>
  <cp:lastModifiedBy>Leslie Davis</cp:lastModifiedBy>
  <cp:revision>5</cp:revision>
  <cp:lastPrinted>2024-07-16T20:32:00Z</cp:lastPrinted>
  <dcterms:created xsi:type="dcterms:W3CDTF">2024-09-16T20:58:00Z</dcterms:created>
  <dcterms:modified xsi:type="dcterms:W3CDTF">2025-06-10T21:34:00Z</dcterms:modified>
</cp:coreProperties>
</file>